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994" w:rsidRDefault="00A02994" w:rsidP="00C37B03">
      <w:pPr>
        <w:tabs>
          <w:tab w:val="left" w:pos="567"/>
          <w:tab w:val="left" w:pos="10095"/>
        </w:tabs>
        <w:spacing w:after="0" w:line="270" w:lineRule="exac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T.C.</w:t>
      </w:r>
    </w:p>
    <w:p w:rsidR="00A02994" w:rsidRDefault="00A02994" w:rsidP="00A02994">
      <w:pPr>
        <w:tabs>
          <w:tab w:val="left" w:pos="567"/>
        </w:tabs>
        <w:spacing w:after="0" w:line="270" w:lineRule="exac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ERGENE BELEDİYE BAŞKANLIĞI</w:t>
      </w:r>
      <w:r w:rsidR="006C2321">
        <w:rPr>
          <w:rFonts w:ascii="Times New Roman" w:eastAsia="Times New Roman" w:hAnsi="Times New Roman" w:cs="Times New Roman"/>
          <w:b/>
          <w:sz w:val="24"/>
          <w:szCs w:val="24"/>
          <w:lang w:eastAsia="tr-TR"/>
        </w:rPr>
        <w:t>NDAN</w:t>
      </w:r>
    </w:p>
    <w:p w:rsidR="00A02994" w:rsidRDefault="006C2321" w:rsidP="00A02994">
      <w:pPr>
        <w:tabs>
          <w:tab w:val="left" w:pos="567"/>
        </w:tabs>
        <w:spacing w:after="0" w:line="270" w:lineRule="exact"/>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  L  A  N</w:t>
      </w:r>
    </w:p>
    <w:p w:rsidR="00A02994" w:rsidRPr="0071698F" w:rsidRDefault="00A02994" w:rsidP="00A02994">
      <w:pPr>
        <w:tabs>
          <w:tab w:val="left" w:pos="567"/>
        </w:tabs>
        <w:spacing w:after="0" w:line="270" w:lineRule="exact"/>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lang w:eastAsia="tr-TR"/>
        </w:rPr>
        <w:tab/>
        <w:t xml:space="preserve">   </w:t>
      </w:r>
      <w:r w:rsidRPr="0071698F">
        <w:rPr>
          <w:rFonts w:ascii="Times New Roman" w:eastAsia="Times New Roman" w:hAnsi="Times New Roman" w:cs="Times New Roman"/>
          <w:b/>
          <w:sz w:val="24"/>
          <w:szCs w:val="24"/>
          <w:u w:val="single"/>
          <w:lang w:eastAsia="tr-TR"/>
        </w:rPr>
        <w:t xml:space="preserve">Genel Şartlar </w:t>
      </w:r>
      <w:r>
        <w:rPr>
          <w:rFonts w:ascii="Times New Roman" w:eastAsia="Times New Roman" w:hAnsi="Times New Roman" w:cs="Times New Roman"/>
          <w:b/>
          <w:sz w:val="24"/>
          <w:szCs w:val="24"/>
          <w:u w:val="single"/>
          <w:lang w:eastAsia="tr-TR"/>
        </w:rPr>
        <w:t>:</w:t>
      </w:r>
    </w:p>
    <w:p w:rsidR="00A02994" w:rsidRPr="0057499D" w:rsidRDefault="00A02994" w:rsidP="00A02994">
      <w:pPr>
        <w:spacing w:after="0"/>
        <w:jc w:val="both"/>
        <w:rPr>
          <w:rFonts w:ascii="Times New Roman" w:hAnsi="Times New Roman" w:cs="Times New Roman"/>
          <w:sz w:val="24"/>
          <w:szCs w:val="24"/>
        </w:rPr>
      </w:pPr>
      <w:r>
        <w:rPr>
          <w:rFonts w:ascii="Times New Roman" w:eastAsia="Times New Roman" w:hAnsi="Times New Roman" w:cs="Times New Roman"/>
          <w:b/>
          <w:sz w:val="24"/>
          <w:szCs w:val="24"/>
          <w:lang w:eastAsia="tr-TR"/>
        </w:rPr>
        <w:tab/>
        <w:t>Madde 1</w:t>
      </w:r>
      <w:r w:rsidRPr="0057499D">
        <w:rPr>
          <w:rFonts w:ascii="Times New Roman" w:eastAsia="Times New Roman" w:hAnsi="Times New Roman" w:cs="Times New Roman"/>
          <w:b/>
          <w:sz w:val="24"/>
          <w:szCs w:val="24"/>
          <w:lang w:eastAsia="tr-TR"/>
        </w:rPr>
        <w:t>-</w:t>
      </w:r>
      <w:r w:rsidRPr="0057499D">
        <w:rPr>
          <w:rFonts w:ascii="Times New Roman" w:eastAsia="Times New Roman" w:hAnsi="Times New Roman" w:cs="Times New Roman"/>
          <w:sz w:val="24"/>
          <w:szCs w:val="24"/>
          <w:lang w:eastAsia="tr-TR"/>
        </w:rPr>
        <w:t>Aşağıda tapu kaydı ve nitelikleri belirtilen Ergene Belediyesi özel mülkiyetindeki taşınmazlar Ergene Belediye Encümenince;</w:t>
      </w:r>
      <w:r>
        <w:rPr>
          <w:rFonts w:ascii="Times New Roman" w:eastAsia="Times New Roman" w:hAnsi="Times New Roman" w:cs="Times New Roman"/>
          <w:sz w:val="24"/>
          <w:szCs w:val="24"/>
          <w:lang w:eastAsia="tr-TR"/>
        </w:rPr>
        <w:t xml:space="preserve"> </w:t>
      </w:r>
      <w:r w:rsidRPr="0057499D">
        <w:rPr>
          <w:rFonts w:ascii="Times New Roman" w:eastAsia="Times New Roman" w:hAnsi="Times New Roman" w:cs="Times New Roman"/>
          <w:sz w:val="24"/>
          <w:szCs w:val="24"/>
          <w:lang w:eastAsia="tr-TR"/>
        </w:rPr>
        <w:t>Velimeşe-Yula</w:t>
      </w:r>
      <w:r>
        <w:rPr>
          <w:rFonts w:ascii="Times New Roman" w:eastAsia="Times New Roman" w:hAnsi="Times New Roman" w:cs="Times New Roman"/>
          <w:sz w:val="24"/>
          <w:szCs w:val="24"/>
          <w:lang w:eastAsia="tr-TR"/>
        </w:rPr>
        <w:t>flı Mahallelerindeki taşınmazlar 30</w:t>
      </w:r>
      <w:r w:rsidRPr="0057499D">
        <w:rPr>
          <w:rFonts w:ascii="Times New Roman" w:eastAsia="Times New Roman" w:hAnsi="Times New Roman" w:cs="Times New Roman"/>
          <w:sz w:val="24"/>
          <w:szCs w:val="24"/>
          <w:lang w:eastAsia="tr-TR"/>
        </w:rPr>
        <w:t xml:space="preserve">.10.2014 </w:t>
      </w:r>
      <w:r>
        <w:rPr>
          <w:rFonts w:ascii="Times New Roman" w:eastAsia="Times New Roman" w:hAnsi="Times New Roman" w:cs="Times New Roman"/>
          <w:sz w:val="24"/>
          <w:szCs w:val="24"/>
          <w:lang w:eastAsia="tr-TR"/>
        </w:rPr>
        <w:t xml:space="preserve">Perşembe </w:t>
      </w:r>
      <w:r w:rsidRPr="0057499D">
        <w:rPr>
          <w:rFonts w:ascii="Times New Roman" w:eastAsia="Times New Roman" w:hAnsi="Times New Roman" w:cs="Times New Roman"/>
          <w:sz w:val="24"/>
          <w:szCs w:val="24"/>
          <w:lang w:eastAsia="tr-TR"/>
        </w:rPr>
        <w:t>günü saat:</w:t>
      </w:r>
      <w:r>
        <w:rPr>
          <w:rFonts w:ascii="Times New Roman" w:eastAsia="Times New Roman" w:hAnsi="Times New Roman" w:cs="Times New Roman"/>
          <w:sz w:val="24"/>
          <w:szCs w:val="24"/>
          <w:lang w:eastAsia="tr-TR"/>
        </w:rPr>
        <w:t>09</w:t>
      </w:r>
      <w:r w:rsidRPr="0057499D">
        <w:rPr>
          <w:rFonts w:ascii="Times New Roman" w:eastAsia="Times New Roman" w:hAnsi="Times New Roman" w:cs="Times New Roman"/>
          <w:sz w:val="24"/>
          <w:szCs w:val="24"/>
          <w:lang w:eastAsia="tr-TR"/>
        </w:rPr>
        <w:t>:00’da</w:t>
      </w:r>
      <w:r>
        <w:rPr>
          <w:rFonts w:ascii="Times New Roman" w:eastAsia="Times New Roman" w:hAnsi="Times New Roman" w:cs="Times New Roman"/>
          <w:sz w:val="24"/>
          <w:szCs w:val="24"/>
          <w:lang w:eastAsia="tr-TR"/>
        </w:rPr>
        <w:t>,31.10.2014 Cuma günü saat:09</w:t>
      </w:r>
      <w:r w:rsidRPr="0057499D">
        <w:rPr>
          <w:rFonts w:ascii="Times New Roman" w:eastAsia="Times New Roman" w:hAnsi="Times New Roman" w:cs="Times New Roman"/>
          <w:sz w:val="24"/>
          <w:szCs w:val="24"/>
          <w:lang w:eastAsia="tr-TR"/>
        </w:rPr>
        <w:t>:00’da</w:t>
      </w:r>
      <w:r>
        <w:rPr>
          <w:rFonts w:ascii="Times New Roman" w:eastAsia="Times New Roman" w:hAnsi="Times New Roman" w:cs="Times New Roman"/>
          <w:sz w:val="24"/>
          <w:szCs w:val="24"/>
          <w:lang w:eastAsia="tr-TR"/>
        </w:rPr>
        <w:t>,03.11.2014 Pazartesi günü saat:09.00’da ve 04.11.2014 Salı günü saat:09.00’da</w:t>
      </w:r>
      <w:r w:rsidRPr="0057499D">
        <w:rPr>
          <w:rFonts w:ascii="Times New Roman" w:eastAsia="Times New Roman" w:hAnsi="Times New Roman" w:cs="Times New Roman"/>
          <w:sz w:val="24"/>
          <w:szCs w:val="24"/>
          <w:lang w:eastAsia="tr-TR"/>
        </w:rPr>
        <w:t xml:space="preserve"> Velimeşe Hizmet Binasında, </w:t>
      </w:r>
      <w:r>
        <w:rPr>
          <w:rFonts w:ascii="Times New Roman" w:eastAsia="Times New Roman" w:hAnsi="Times New Roman" w:cs="Times New Roman"/>
          <w:sz w:val="24"/>
          <w:szCs w:val="24"/>
          <w:lang w:eastAsia="tr-TR"/>
        </w:rPr>
        <w:t>Bakırç</w:t>
      </w:r>
      <w:r w:rsidRPr="0057499D">
        <w:rPr>
          <w:rFonts w:ascii="Times New Roman" w:eastAsia="Times New Roman" w:hAnsi="Times New Roman" w:cs="Times New Roman"/>
          <w:sz w:val="24"/>
          <w:szCs w:val="24"/>
          <w:lang w:eastAsia="tr-TR"/>
        </w:rPr>
        <w:t>a-Karamehmet-Esenler Mahalle</w:t>
      </w:r>
      <w:r>
        <w:rPr>
          <w:rFonts w:ascii="Times New Roman" w:eastAsia="Times New Roman" w:hAnsi="Times New Roman" w:cs="Times New Roman"/>
          <w:sz w:val="24"/>
          <w:szCs w:val="24"/>
          <w:lang w:eastAsia="tr-TR"/>
        </w:rPr>
        <w:t>lerindeki</w:t>
      </w:r>
      <w:r w:rsidRPr="0057499D">
        <w:rPr>
          <w:rFonts w:ascii="Times New Roman" w:eastAsia="Times New Roman" w:hAnsi="Times New Roman" w:cs="Times New Roman"/>
          <w:sz w:val="24"/>
          <w:szCs w:val="24"/>
          <w:lang w:eastAsia="tr-TR"/>
        </w:rPr>
        <w:t xml:space="preserve"> taşınmazlar </w:t>
      </w:r>
      <w:r>
        <w:rPr>
          <w:rFonts w:ascii="Times New Roman" w:eastAsia="Times New Roman" w:hAnsi="Times New Roman" w:cs="Times New Roman"/>
          <w:sz w:val="24"/>
          <w:szCs w:val="24"/>
          <w:lang w:eastAsia="tr-TR"/>
        </w:rPr>
        <w:t>05.11.</w:t>
      </w:r>
      <w:r w:rsidRPr="0057499D">
        <w:rPr>
          <w:rFonts w:ascii="Times New Roman" w:eastAsia="Times New Roman" w:hAnsi="Times New Roman" w:cs="Times New Roman"/>
          <w:sz w:val="24"/>
          <w:szCs w:val="24"/>
          <w:lang w:eastAsia="tr-TR"/>
        </w:rPr>
        <w:t xml:space="preserve">2014 </w:t>
      </w:r>
      <w:r>
        <w:rPr>
          <w:rFonts w:ascii="Times New Roman" w:eastAsia="Times New Roman" w:hAnsi="Times New Roman" w:cs="Times New Roman"/>
          <w:sz w:val="24"/>
          <w:szCs w:val="24"/>
          <w:lang w:eastAsia="tr-TR"/>
        </w:rPr>
        <w:t>Çarşamba günü saat:09.00’da Ulaş Hizmet Binasında,</w:t>
      </w:r>
      <w:r w:rsidRPr="0057499D">
        <w:rPr>
          <w:rFonts w:ascii="Times New Roman" w:eastAsia="Times New Roman" w:hAnsi="Times New Roman" w:cs="Times New Roman"/>
          <w:sz w:val="24"/>
          <w:szCs w:val="24"/>
          <w:lang w:eastAsia="tr-TR"/>
        </w:rPr>
        <w:t>Misinli-Ahımehmet-Paşaköy-Vakıflar-Pınarbaşı-İğneler Mahallele</w:t>
      </w:r>
      <w:r>
        <w:rPr>
          <w:rFonts w:ascii="Times New Roman" w:eastAsia="Times New Roman" w:hAnsi="Times New Roman" w:cs="Times New Roman"/>
          <w:sz w:val="24"/>
          <w:szCs w:val="24"/>
          <w:lang w:eastAsia="tr-TR"/>
        </w:rPr>
        <w:t>lerindeki taşınmaz</w:t>
      </w:r>
      <w:r w:rsidRPr="0057499D">
        <w:rPr>
          <w:rFonts w:ascii="Times New Roman" w:eastAsia="Times New Roman" w:hAnsi="Times New Roman" w:cs="Times New Roman"/>
          <w:sz w:val="24"/>
          <w:szCs w:val="24"/>
          <w:lang w:eastAsia="tr-TR"/>
        </w:rPr>
        <w:t xml:space="preserve">lar </w:t>
      </w:r>
      <w:r>
        <w:rPr>
          <w:rFonts w:ascii="Times New Roman" w:eastAsia="Times New Roman" w:hAnsi="Times New Roman" w:cs="Times New Roman"/>
          <w:sz w:val="24"/>
          <w:szCs w:val="24"/>
          <w:lang w:eastAsia="tr-TR"/>
        </w:rPr>
        <w:t>06.11</w:t>
      </w:r>
      <w:r w:rsidRPr="0057499D">
        <w:rPr>
          <w:rFonts w:ascii="Times New Roman" w:eastAsia="Times New Roman" w:hAnsi="Times New Roman" w:cs="Times New Roman"/>
          <w:sz w:val="24"/>
          <w:szCs w:val="24"/>
          <w:lang w:eastAsia="tr-TR"/>
        </w:rPr>
        <w:t xml:space="preserve">.2014 </w:t>
      </w:r>
      <w:r>
        <w:rPr>
          <w:rFonts w:ascii="Times New Roman" w:eastAsia="Times New Roman" w:hAnsi="Times New Roman" w:cs="Times New Roman"/>
          <w:sz w:val="24"/>
          <w:szCs w:val="24"/>
          <w:lang w:eastAsia="tr-TR"/>
        </w:rPr>
        <w:t>Perşembe günü saat: 09</w:t>
      </w:r>
      <w:r w:rsidRPr="0057499D">
        <w:rPr>
          <w:rFonts w:ascii="Times New Roman" w:eastAsia="Times New Roman" w:hAnsi="Times New Roman" w:cs="Times New Roman"/>
          <w:sz w:val="24"/>
          <w:szCs w:val="24"/>
          <w:lang w:eastAsia="tr-TR"/>
        </w:rPr>
        <w:t>:00’da Misinli Hizmet Binasında yapılacak ihale ile kiraya verilecektir.</w:t>
      </w:r>
      <w:r w:rsidRPr="0057499D">
        <w:rPr>
          <w:rFonts w:ascii="Times New Roman" w:hAnsi="Times New Roman" w:cs="Times New Roman"/>
          <w:sz w:val="24"/>
          <w:szCs w:val="24"/>
        </w:rPr>
        <w:t>Kira bedeline KDV dahil değildir.</w:t>
      </w:r>
    </w:p>
    <w:p w:rsidR="00A02994"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2 -</w:t>
      </w:r>
      <w:r w:rsidRPr="0057499D">
        <w:rPr>
          <w:rFonts w:ascii="Times New Roman" w:eastAsia="Times New Roman" w:hAnsi="Times New Roman" w:cs="Times New Roman"/>
          <w:sz w:val="24"/>
          <w:szCs w:val="24"/>
          <w:lang w:eastAsia="tr-TR"/>
        </w:rPr>
        <w:t xml:space="preserve"> Kiraya verilecek taşınmazlar,</w:t>
      </w:r>
    </w:p>
    <w:tbl>
      <w:tblPr>
        <w:tblStyle w:val="TabloKlavuzu"/>
        <w:tblW w:w="16018" w:type="dxa"/>
        <w:tblInd w:w="-34" w:type="dxa"/>
        <w:tblLayout w:type="fixed"/>
        <w:tblLook w:val="04A0" w:firstRow="1" w:lastRow="0" w:firstColumn="1" w:lastColumn="0" w:noHBand="0" w:noVBand="1"/>
      </w:tblPr>
      <w:tblGrid>
        <w:gridCol w:w="568"/>
        <w:gridCol w:w="850"/>
        <w:gridCol w:w="2552"/>
        <w:gridCol w:w="567"/>
        <w:gridCol w:w="1559"/>
        <w:gridCol w:w="567"/>
        <w:gridCol w:w="1134"/>
        <w:gridCol w:w="1134"/>
        <w:gridCol w:w="2551"/>
        <w:gridCol w:w="1134"/>
        <w:gridCol w:w="1134"/>
        <w:gridCol w:w="1418"/>
        <w:gridCol w:w="850"/>
      </w:tblGrid>
      <w:tr w:rsidR="00A02994" w:rsidRPr="00034A2A" w:rsidTr="006C2321">
        <w:trPr>
          <w:cantSplit/>
          <w:trHeight w:val="1134"/>
        </w:trPr>
        <w:tc>
          <w:tcPr>
            <w:tcW w:w="568" w:type="dxa"/>
            <w:textDirection w:val="btLr"/>
            <w:vAlign w:val="center"/>
          </w:tcPr>
          <w:p w:rsidR="00A02994" w:rsidRPr="00034A2A" w:rsidRDefault="00A02994" w:rsidP="006C2321">
            <w:pPr>
              <w:tabs>
                <w:tab w:val="left" w:pos="567"/>
              </w:tabs>
              <w:spacing w:line="270" w:lineRule="exact"/>
              <w:ind w:left="113" w:right="113"/>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Sıra</w:t>
            </w:r>
          </w:p>
        </w:tc>
        <w:tc>
          <w:tcPr>
            <w:tcW w:w="850"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İlçesi</w:t>
            </w:r>
          </w:p>
        </w:tc>
        <w:tc>
          <w:tcPr>
            <w:tcW w:w="2552"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Mahalle/Mevkii</w:t>
            </w:r>
          </w:p>
        </w:tc>
        <w:tc>
          <w:tcPr>
            <w:tcW w:w="567" w:type="dxa"/>
            <w:textDirection w:val="btLr"/>
            <w:vAlign w:val="center"/>
          </w:tcPr>
          <w:p w:rsidR="00A02994" w:rsidRPr="00034A2A" w:rsidRDefault="00A02994" w:rsidP="006C2321">
            <w:pPr>
              <w:tabs>
                <w:tab w:val="left" w:pos="567"/>
              </w:tabs>
              <w:spacing w:line="270" w:lineRule="exact"/>
              <w:ind w:left="113" w:right="113"/>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Hissesi</w:t>
            </w:r>
          </w:p>
        </w:tc>
        <w:tc>
          <w:tcPr>
            <w:tcW w:w="1559"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Pafta</w:t>
            </w:r>
          </w:p>
        </w:tc>
        <w:tc>
          <w:tcPr>
            <w:tcW w:w="567" w:type="dxa"/>
            <w:textDirection w:val="btLr"/>
            <w:vAlign w:val="center"/>
          </w:tcPr>
          <w:p w:rsidR="00A02994" w:rsidRPr="00034A2A" w:rsidRDefault="00A02994" w:rsidP="006C2321">
            <w:pPr>
              <w:tabs>
                <w:tab w:val="left" w:pos="567"/>
              </w:tabs>
              <w:spacing w:line="270" w:lineRule="exact"/>
              <w:ind w:left="113" w:right="113"/>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Ada</w:t>
            </w:r>
          </w:p>
        </w:tc>
        <w:tc>
          <w:tcPr>
            <w:tcW w:w="1134" w:type="dxa"/>
            <w:textDirection w:val="btLr"/>
            <w:vAlign w:val="center"/>
          </w:tcPr>
          <w:p w:rsidR="00A02994" w:rsidRPr="00034A2A" w:rsidRDefault="00A02994" w:rsidP="006C2321">
            <w:pPr>
              <w:tabs>
                <w:tab w:val="left" w:pos="567"/>
              </w:tabs>
              <w:spacing w:line="270" w:lineRule="exact"/>
              <w:ind w:left="113" w:right="113"/>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Parsel</w:t>
            </w:r>
          </w:p>
        </w:tc>
        <w:tc>
          <w:tcPr>
            <w:tcW w:w="1134"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Yüzölçü-mü (m2)</w:t>
            </w:r>
          </w:p>
        </w:tc>
        <w:tc>
          <w:tcPr>
            <w:tcW w:w="2551"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Niteliği</w:t>
            </w:r>
          </w:p>
        </w:tc>
        <w:tc>
          <w:tcPr>
            <w:tcW w:w="1134"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2 Yıllık Muham-men Kira Bedeli (TL)</w:t>
            </w:r>
          </w:p>
        </w:tc>
        <w:tc>
          <w:tcPr>
            <w:tcW w:w="1134"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Geçici Teminat (TL)</w:t>
            </w:r>
          </w:p>
        </w:tc>
        <w:tc>
          <w:tcPr>
            <w:tcW w:w="1418"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İhale Tarihi</w:t>
            </w:r>
          </w:p>
        </w:tc>
        <w:tc>
          <w:tcPr>
            <w:tcW w:w="850" w:type="dxa"/>
            <w:vAlign w:val="center"/>
          </w:tcPr>
          <w:p w:rsidR="00A02994" w:rsidRPr="00034A2A" w:rsidRDefault="00A02994" w:rsidP="006C2321">
            <w:pPr>
              <w:tabs>
                <w:tab w:val="left" w:pos="567"/>
              </w:tabs>
              <w:spacing w:line="270" w:lineRule="exact"/>
              <w:jc w:val="center"/>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İhale Saati</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Yulaflı-Hacı Şeremet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F19c08a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4619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35500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1775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53,25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Yulaflı-Ağlat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740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5,4</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Yulaflı-Karanfilhöyük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2167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32060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48,09</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Yulaflı-Karanfilhöyük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11230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561,50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16,85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Velimeşe-Kirazdere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9829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9829/1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9829/2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9829/3 9829/4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35983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22994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29257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3598,30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2299,40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2925,70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107,95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68,98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59,99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87,77</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Velimeşe-Kirazdere</w:t>
            </w: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(Fiilen Bölünenler)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u w:val="single"/>
                <w:lang w:eastAsia="tr-TR"/>
              </w:rPr>
              <w:t>9819</w:t>
            </w:r>
            <w:r w:rsidRPr="00034A2A">
              <w:rPr>
                <w:rFonts w:ascii="Times New Roman" w:eastAsia="Times New Roman" w:hAnsi="Times New Roman" w:cs="Times New Roman"/>
                <w:sz w:val="24"/>
                <w:szCs w:val="24"/>
                <w:lang w:eastAsia="tr-TR"/>
              </w:rPr>
              <w:t xml:space="preserve"> 9819/1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9819/2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9819/3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9819/4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29820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2982,00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2515,30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75,46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75,46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89,46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75,46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sz w:val="24"/>
                <w:szCs w:val="24"/>
                <w:lang w:eastAsia="tr-TR"/>
              </w:rPr>
              <w:t>10.50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Velimeşe-Süt Çatakları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9831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9831/5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9831/7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32779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33752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43183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35890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29924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sz w:val="24"/>
                <w:szCs w:val="24"/>
                <w:lang w:eastAsia="tr-TR"/>
              </w:rPr>
              <w:t>32486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3277,90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3375,20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4318,30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3589,00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2992,40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3248,60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98,34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129,54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107,67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89,76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72,00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97,46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lastRenderedPageBreak/>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11.40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Velimeşe-Kirazdere Mevkii</w:t>
            </w: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4504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4504/19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4504/21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4504/22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4504/23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30484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25378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27491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33468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19168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32152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31466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25733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26026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16538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30926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16415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31528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24756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22766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22762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25757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3048,40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2537,80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2749,10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3346,80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1916,80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3215,20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3146,60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2573,30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2602,00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1653,80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3092,60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1641,50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3152,80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2475,60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2276,60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2276,20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2575,70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91,45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76,13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82,47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96,46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94,40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78,06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49,61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92,78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49,25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94,59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74,27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63,00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68,29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45,00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14.5015.00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16.3016.40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Velimeşe-Kirazdere</w:t>
            </w:r>
          </w:p>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Çeşme Karşısı</w:t>
            </w: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Velimeşe-Kirazdere</w:t>
            </w:r>
          </w:p>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b/>
                <w:sz w:val="23"/>
                <w:szCs w:val="23"/>
                <w:u w:val="single"/>
                <w:lang w:eastAsia="tr-TR"/>
              </w:rPr>
              <w:t>Çeşme Altı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lastRenderedPageBreak/>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9594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9594/4</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9594/5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9594/8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9594/10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27838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33092</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34458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30482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20514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20477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31762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44283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19239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15138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40784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30372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15071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21999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22003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66339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38839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33000</w:t>
            </w:r>
          </w:p>
        </w:tc>
        <w:tc>
          <w:tcPr>
            <w:tcW w:w="2551" w:type="dxa"/>
          </w:tcPr>
          <w:p w:rsidR="00A02994" w:rsidRPr="00034A2A" w:rsidRDefault="00A02994" w:rsidP="006C2321">
            <w:pPr>
              <w:tabs>
                <w:tab w:val="left" w:pos="567"/>
              </w:tabs>
              <w:spacing w:line="270" w:lineRule="exac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bookmarkStart w:id="0" w:name="_GoBack"/>
            <w:bookmarkEnd w:id="0"/>
          </w:p>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2783,80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3309,20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3445,80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3048,20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2051,40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2047,70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3176,20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4428,30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1923,80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1513,80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4078,40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3037,20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1507,10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2199,90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2200,30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6633,90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3883,90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83,51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99,28</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103,38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91,45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61,54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61,43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95,29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132,85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57,71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54,00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45,41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122,35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91,12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45,21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66,01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199,02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116,52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99,00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 xml:space="preserve"> 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30.10.2014</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17.0017.10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lang w:eastAsia="tr-TR"/>
              </w:rPr>
              <w:t>09.00</w:t>
            </w:r>
            <w:r w:rsidRPr="00034A2A">
              <w:rPr>
                <w:rFonts w:ascii="Times New Roman" w:eastAsia="Times New Roman" w:hAnsi="Times New Roman" w:cs="Times New Roman"/>
                <w:sz w:val="24"/>
                <w:szCs w:val="24"/>
                <w:lang w:eastAsia="tr-TR"/>
              </w:rPr>
              <w:t xml:space="preserve"> 09.1009.20 </w:t>
            </w:r>
            <w:r w:rsidRPr="00034A2A">
              <w:rPr>
                <w:rFonts w:ascii="Times New Roman" w:eastAsia="Times New Roman" w:hAnsi="Times New Roman" w:cs="Times New Roman"/>
                <w:sz w:val="24"/>
                <w:szCs w:val="24"/>
                <w:lang w:eastAsia="tr-TR"/>
              </w:rPr>
              <w:lastRenderedPageBreak/>
              <w:t>09.30 09 40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10.0010.10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10.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Ergene </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 xml:space="preserve">Velimeşe-Baraj Yolu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3494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3494/1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3494/2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3494/3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3494/4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34561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32684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20725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20728</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3456,10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3268,40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2072,50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2072,80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103,68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98,05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62,18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62,18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r w:rsidRPr="00034A2A">
              <w:rPr>
                <w:rFonts w:ascii="Times New Roman" w:eastAsia="Times New Roman" w:hAnsi="Times New Roman" w:cs="Times New Roman"/>
                <w:color w:val="FF0000"/>
                <w:sz w:val="24"/>
                <w:szCs w:val="24"/>
                <w:lang w:eastAsia="tr-TR"/>
              </w:rPr>
              <w:t xml:space="preserve"> </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3493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3493/1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3493/2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1300,00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39,00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14.00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3492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1200,00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36,00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14.20 </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9164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48000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4800,00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144,00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14.30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9165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9783</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978,30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29,35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14.40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9166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8837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883,70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26,21</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7716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7585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38212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3821,20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114,64</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7586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29333</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2933,30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88,00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u w:val="single"/>
                <w:lang w:eastAsia="tr-TR"/>
              </w:rPr>
            </w:pPr>
            <w:r w:rsidRPr="00034A2A">
              <w:rPr>
                <w:rFonts w:ascii="Times New Roman" w:eastAsia="Times New Roman" w:hAnsi="Times New Roman" w:cs="Times New Roman"/>
                <w:b/>
                <w:sz w:val="23"/>
                <w:szCs w:val="23"/>
                <w:u w:val="single"/>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4416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4416/1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4416/2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22568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21099</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u w:val="single"/>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2256,80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2109,90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67,70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63,30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r w:rsidRPr="00034A2A">
              <w:rPr>
                <w:rFonts w:ascii="Times New Roman" w:eastAsia="Times New Roman" w:hAnsi="Times New Roman" w:cs="Times New Roman"/>
                <w:sz w:val="24"/>
                <w:szCs w:val="24"/>
                <w:lang w:eastAsia="tr-TR"/>
              </w:rPr>
              <w:lastRenderedPageBreak/>
              <w:t>15.40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lastRenderedPageBreak/>
              <w:t>20.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4417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7587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4377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4377/1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4377/2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54,00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25,50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4507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4507/8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30453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32365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29453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26362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18421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3045,30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3236,50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2945,30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1344,00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2636,20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1842,10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91,36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88,36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40,32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31.10.2014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Velimeşe-Baraj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4502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4502/1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4502/2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4502/3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42,00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13,20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09.00 09.1009.20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4505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4505/1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4505/2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9562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3201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6700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670,00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20,10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30.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9308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49561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4956,10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148,68</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31.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Velimeşe-Yağlı Tohumlar</w:t>
            </w: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b/>
                <w:u w:val="single"/>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b/>
                <w:u w:val="single"/>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lastRenderedPageBreak/>
              <w:t>1/1</w:t>
            </w: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9887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9887/8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9887/19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9887/29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9887/36</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9887/37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9887/39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9887/44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9887/49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9887/59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9887/66</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9887/67</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9887/68</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9887/69</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9887/71</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9887/72</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9887/73</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9887/75</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9887/76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26996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23455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25564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27105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25226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24995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29634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20191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18532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32413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32915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14995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31313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25787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21978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32736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38758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31472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24555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26183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29927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29347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34444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23419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10924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28690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12594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12175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11903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11838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12075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12508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17361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22951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29134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18989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19094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20866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24517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10141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12494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12925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13162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13092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12825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12406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28890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2699,60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2345,50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2556,40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2710,50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2522,60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2499,50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2963,40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2019,10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1853,20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3241,30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3291,50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1499,50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3131,30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2578,70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2197,80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3273,60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3875,80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3147,20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2455,50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2618,30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2992,70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2934,70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3444,40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2341,90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1092,40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2869,00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1259,40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1217,50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1190,30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1183,80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1207,50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1250,80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1736,10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2295,10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2913,40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1898,90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1909,40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2086,60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2451,70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1014,10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1249,40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1292,50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1316,20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1309,20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1282,50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1240,60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2889,00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70,36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76,69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81,32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68,85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75,68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74,99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88,90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60,57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97,24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98,75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44,99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93,93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77,36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65,93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116,63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94,42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73,67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78,55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89,78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88,04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103,33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70,26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59,98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86,07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36,53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35,71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35,51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36,23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37,52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52,08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68,85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87,40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56,97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57,28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62,60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73,55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30,42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37,48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38,78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39,28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38,48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37,22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86,67</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03.11.2014</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11.40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16.3016.40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16.5017.0017.10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09.00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10.00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10.5011.00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16.20  </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lang w:eastAsia="tr-TR"/>
              </w:rPr>
            </w:pPr>
            <w:r w:rsidRPr="00034A2A">
              <w:rPr>
                <w:rFonts w:ascii="Times New Roman" w:eastAsia="Times New Roman" w:hAnsi="Times New Roman" w:cs="Times New Roman"/>
                <w:lang w:eastAsia="tr-TR"/>
              </w:rPr>
              <w:lastRenderedPageBreak/>
              <w:t>32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Velimeşe-Kiraz Dere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9822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9822/1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9822/2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9822/3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9822/4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9822/5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26099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36377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36298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29995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2609,90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3637,70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3629,80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2999,50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78,30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109,11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108,87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89,99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90,00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 xml:space="preserve"> </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04.11.2014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16.40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33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Bakırça-Osmandere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 xml:space="preserve"> 1474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24000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2400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72,00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09.00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Bakırça-Osmandere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 ve Çayır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19,80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Bakırça-Köy İçi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7552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755,20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22,66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Bakırça-Köy İçi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12176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1217,60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36,51</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Bakırça-Karakepirler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F19b16b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1086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12300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1230,00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36,90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Bakırça-Karakepirler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F19b16b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948</w:t>
            </w:r>
          </w:p>
        </w:tc>
        <w:tc>
          <w:tcPr>
            <w:tcW w:w="1134" w:type="dxa"/>
          </w:tcPr>
          <w:p w:rsidR="00A02994" w:rsidRPr="00034A2A" w:rsidRDefault="00A02994" w:rsidP="006C2321">
            <w:pPr>
              <w:jc w:val="right"/>
              <w:rPr>
                <w:rFonts w:ascii="Times New Roman" w:hAnsi="Times New Roman" w:cs="Times New Roman"/>
                <w:sz w:val="24"/>
                <w:szCs w:val="24"/>
                <w:lang w:eastAsia="tr-TR"/>
              </w:rPr>
            </w:pPr>
            <w:r w:rsidRPr="00034A2A">
              <w:rPr>
                <w:rFonts w:ascii="Times New Roman" w:hAnsi="Times New Roman" w:cs="Times New Roman"/>
                <w:sz w:val="24"/>
                <w:szCs w:val="24"/>
              </w:rPr>
              <w:t>20100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39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Karamehmet-Değirmen</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F19b17d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175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24461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2446,10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73,38</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Karamehmet-Beşarmutlar</w:t>
            </w:r>
          </w:p>
          <w:p w:rsidR="00A02994" w:rsidRPr="00034A2A" w:rsidRDefault="00A02994" w:rsidP="006C2321">
            <w:pPr>
              <w:tabs>
                <w:tab w:val="left" w:pos="567"/>
              </w:tabs>
              <w:spacing w:line="270" w:lineRule="exact"/>
              <w:jc w:val="both"/>
              <w:rPr>
                <w:rFonts w:ascii="Times New Roman" w:eastAsia="Times New Roman" w:hAnsi="Times New Roman" w:cs="Times New Roman"/>
                <w:b/>
                <w:sz w:val="23"/>
                <w:szCs w:val="23"/>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F19b18d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201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1/2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485000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sz w:val="24"/>
                <w:szCs w:val="24"/>
                <w:lang w:eastAsia="tr-TR"/>
              </w:rPr>
              <w:t>7000,00</w:t>
            </w:r>
            <w:r w:rsidRPr="00034A2A">
              <w:rPr>
                <w:rFonts w:ascii="Times New Roman" w:eastAsia="Times New Roman" w:hAnsi="Times New Roman" w:cs="Times New Roman"/>
                <w:b/>
                <w:sz w:val="24"/>
                <w:szCs w:val="24"/>
                <w:lang w:eastAsia="tr-TR"/>
              </w:rPr>
              <w:t xml:space="preserve"> </w:t>
            </w:r>
          </w:p>
        </w:tc>
        <w:tc>
          <w:tcPr>
            <w:tcW w:w="1134" w:type="dxa"/>
          </w:tcPr>
          <w:p w:rsidR="00A02994" w:rsidRPr="00034A2A" w:rsidRDefault="00A02994" w:rsidP="006C2321">
            <w:pPr>
              <w:tabs>
                <w:tab w:val="left" w:pos="567"/>
              </w:tabs>
              <w:spacing w:line="270" w:lineRule="exact"/>
              <w:rPr>
                <w:rFonts w:ascii="Times New Roman" w:eastAsia="Times New Roman" w:hAnsi="Times New Roman" w:cs="Times New Roman"/>
                <w:b/>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75,00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sz w:val="24"/>
                <w:szCs w:val="24"/>
                <w:lang w:eastAsia="tr-TR"/>
              </w:rPr>
              <w:t>210,00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Karamehmet-Beşarmutlar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F19b18d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b/>
                <w:lang w:eastAsia="tr-TR"/>
              </w:rPr>
            </w:pPr>
            <w:r w:rsidRPr="00034A2A">
              <w:rPr>
                <w:rFonts w:ascii="Times New Roman" w:eastAsia="Times New Roman" w:hAnsi="Times New Roman" w:cs="Times New Roman"/>
                <w:b/>
                <w:lang w:eastAsia="tr-TR"/>
              </w:rPr>
              <w:t>202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1/17</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1/18</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1/19</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lastRenderedPageBreak/>
              <w:t>1085000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150,00 150,00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150,00 150,00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255,00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lastRenderedPageBreak/>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lastRenderedPageBreak/>
              <w:t>14.20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16.20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17.00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17.10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42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Karamehmet-Köy civarı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F19b21b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171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91081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91081,00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2732,43</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Karamehmet-Köy civarı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F19b21b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172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u w:val="single"/>
                <w:lang w:eastAsia="tr-TR"/>
              </w:rPr>
            </w:pPr>
            <w:r w:rsidRPr="00034A2A">
              <w:rPr>
                <w:rFonts w:ascii="Times New Roman" w:eastAsia="Times New Roman" w:hAnsi="Times New Roman" w:cs="Times New Roman"/>
                <w:b/>
                <w:sz w:val="24"/>
                <w:szCs w:val="24"/>
                <w:u w:val="single"/>
                <w:lang w:eastAsia="tr-TR"/>
              </w:rPr>
              <w:t>229000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53000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23000</w:t>
            </w:r>
          </w:p>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sz w:val="24"/>
                <w:szCs w:val="24"/>
                <w:lang w:eastAsia="tr-TR"/>
              </w:rPr>
              <w:t>27000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5300,00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2300,00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171,00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69,00</w:t>
            </w:r>
          </w:p>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81,00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17.40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17.50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18.0018.10</w:t>
            </w:r>
          </w:p>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lang w:eastAsia="tr-TR"/>
              </w:rPr>
              <w:t>Karamehmet-Beşarmutlar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F19b22b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203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61042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6104,20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183,13</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 Karamantepe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F19b21c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143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11686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1168,60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35,06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Karamehmet-Karamantepe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F19b21a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51551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5155,10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154,65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Karamehmet-Köy civarı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F19b16c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169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24450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2445,00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73,35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Esenler-Ergene Boyu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F19d03b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1299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730,00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21,90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05.11.2014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49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Ahımehmet-Köyiçi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2495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6550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655,00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19,65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09.00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Ahımehmet-Köyiçi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2496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12800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1280,00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38,40</w:t>
            </w:r>
          </w:p>
        </w:tc>
        <w:tc>
          <w:tcPr>
            <w:tcW w:w="1418" w:type="dxa"/>
          </w:tcPr>
          <w:p w:rsidR="00A02994" w:rsidRPr="00034A2A" w:rsidRDefault="00A02994" w:rsidP="006C2321">
            <w:pPr>
              <w:tabs>
                <w:tab w:val="left" w:pos="567"/>
                <w:tab w:val="center" w:pos="601"/>
              </w:tabs>
              <w:spacing w:line="270" w:lineRule="exac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51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Ahımehmet-Köyiçi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2536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7465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746,50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22,40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Ahımehmet-Ağıl Çatağı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F19a19c2a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151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43053</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4305,30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129,16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F19a19c1c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108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4097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409,70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12,29</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F19a19c1c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2355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235,50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7,07</w:t>
            </w:r>
          </w:p>
        </w:tc>
        <w:tc>
          <w:tcPr>
            <w:tcW w:w="1418" w:type="dxa"/>
          </w:tcPr>
          <w:p w:rsidR="00A02994" w:rsidRPr="00034A2A" w:rsidRDefault="00A02994" w:rsidP="006C2321">
            <w:pPr>
              <w:tabs>
                <w:tab w:val="left" w:pos="567"/>
                <w:tab w:val="center" w:pos="601"/>
              </w:tabs>
              <w:spacing w:line="270" w:lineRule="exac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09.50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F19a19c1c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144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19349</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1934,90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58,04</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F19a19c4c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146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1999,70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59,99</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F19a19c4d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 xml:space="preserve"> 145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35632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3563,20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106,90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Ahımehmet-Bademlik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F19a24b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1798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29937,5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2993,75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89,81</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59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Ahımehmet-Üçdönümler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15800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1580,00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47,40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Ahımehmet-Üçdönümler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F19a19b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59100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5910,00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177,30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Ahımehmet-Baykuş Çanağı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F19a20af19</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76600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7660,00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229,80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jc w:val="both"/>
              <w:rPr>
                <w:rFonts w:ascii="Times New Roman" w:hAnsi="Times New Roman" w:cs="Times New Roman"/>
                <w:sz w:val="24"/>
                <w:szCs w:val="24"/>
              </w:rPr>
            </w:pPr>
            <w:r w:rsidRPr="00034A2A">
              <w:rPr>
                <w:rFonts w:ascii="Times New Roman" w:hAnsi="Times New Roman" w:cs="Times New Roman"/>
                <w:sz w:val="24"/>
                <w:szCs w:val="24"/>
              </w:rPr>
              <w:t>F19a19c1b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152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3742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374,20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11,23</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jc w:val="both"/>
              <w:rPr>
                <w:rFonts w:ascii="Times New Roman" w:hAnsi="Times New Roman" w:cs="Times New Roman"/>
                <w:sz w:val="24"/>
                <w:szCs w:val="24"/>
              </w:rPr>
            </w:pPr>
            <w:r w:rsidRPr="00034A2A">
              <w:rPr>
                <w:rFonts w:ascii="Times New Roman" w:hAnsi="Times New Roman" w:cs="Times New Roman"/>
                <w:sz w:val="24"/>
                <w:szCs w:val="24"/>
              </w:rPr>
              <w:t>F19a19c4a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9701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970,10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29,10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jc w:val="both"/>
              <w:rPr>
                <w:rFonts w:ascii="Times New Roman" w:hAnsi="Times New Roman" w:cs="Times New Roman"/>
                <w:sz w:val="24"/>
                <w:szCs w:val="24"/>
              </w:rPr>
            </w:pPr>
            <w:r w:rsidRPr="00034A2A">
              <w:rPr>
                <w:rFonts w:ascii="Times New Roman" w:hAnsi="Times New Roman" w:cs="Times New Roman"/>
                <w:sz w:val="24"/>
                <w:szCs w:val="24"/>
              </w:rPr>
              <w:t>F19a19c4b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773</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77,30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2,32</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Ahımehmet-Köy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jc w:val="both"/>
              <w:rPr>
                <w:rFonts w:ascii="Times New Roman" w:hAnsi="Times New Roman" w:cs="Times New Roman"/>
                <w:sz w:val="24"/>
                <w:szCs w:val="24"/>
              </w:rPr>
            </w:pPr>
            <w:r w:rsidRPr="00034A2A">
              <w:rPr>
                <w:rFonts w:ascii="Times New Roman" w:hAnsi="Times New Roman" w:cs="Times New Roman"/>
                <w:sz w:val="24"/>
                <w:szCs w:val="24"/>
              </w:rPr>
              <w:t>F19a19c4b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Arsa (Tarla olarak kullanılıyor)</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5,16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Paşaköy-Arpalık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Paşaköy-Tatarlı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532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4,80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Paşaköy-Tatarlı Yolu</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533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69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Pınarbaşı-Taşlımandıra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Tarla(Tamamı 31760 m2)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Pınarbaşı-Bağlar</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982,00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29,46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Pınarbaşı-Çayırlık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2951</w:t>
            </w: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5738</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573,80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17,21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72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Pınarbaşı-Küçük Voltalık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3245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Tarla (Tapu kaydında 12880 m2)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900,00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27,00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Pınarbaşı-Künthisseleri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3377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Pınarbaşı-Çayırlık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8010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801,00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24,03</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Pınarbaşı-Küçük Çamurca Elmalığı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4160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416,00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12,48</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Pınarbaşı-Küçük Çamurca Elmalığı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789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27,30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Pınarbaşı-Mercimek Hisseleri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F19a13d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2907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290,70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8,72</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Pınarbaşı-Mercimek Hisseleri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F19a13d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17370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1737,00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52,11</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79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Pınarbaşı-Demirkapı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F19a13c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46485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4648,50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139,46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Pınarbaşı-İki Yol Arası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F19a13b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101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51372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5137,20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154,12</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Pınarbaşı-Öküzcü İğreği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F19a14a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102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31145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3114,50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93,44</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Vakıflar-Elvanbey Çiftliği</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F19a25af19</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13900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1390,00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41,70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Vakıflar-Kopmuş</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F19a23d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1973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47800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4780,00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143,40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Vakıflar-Bademlik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F19a24d/F</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2492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17590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1759,00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52,77</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Vakıflar-Bademlik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F19a24c/F</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2491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81236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8123,60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243,71</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Vakıflar-Bademlik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189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11165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center" w:pos="530"/>
                <w:tab w:val="left" w:pos="567"/>
                <w:tab w:val="right" w:pos="1060"/>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1116,50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33,50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11161</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1116,10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33,48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89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11170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center" w:pos="530"/>
                <w:tab w:val="left" w:pos="567"/>
                <w:tab w:val="right" w:pos="1060"/>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1117,00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33,51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11174</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1117,40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33,52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195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center" w:pos="530"/>
                <w:tab w:val="left" w:pos="567"/>
                <w:tab w:val="right" w:pos="1060"/>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75,00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179-180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 </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 xml:space="preserve">60,00 </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188-130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center" w:pos="530"/>
                <w:tab w:val="left" w:pos="567"/>
                <w:tab w:val="right" w:pos="1060"/>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54,00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Vakıflar- 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196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Arsa (</w:t>
            </w:r>
            <w:r w:rsidRPr="00034A2A">
              <w:rPr>
                <w:rFonts w:ascii="Times New Roman" w:eastAsia="Times New Roman" w:hAnsi="Times New Roman" w:cs="Times New Roman"/>
                <w:lang w:eastAsia="tr-TR"/>
              </w:rPr>
              <w:t>Fiili durumu Tarla)</w:t>
            </w:r>
          </w:p>
        </w:tc>
        <w:tc>
          <w:tcPr>
            <w:tcW w:w="1134" w:type="dxa"/>
          </w:tcPr>
          <w:p w:rsidR="00A02994" w:rsidRPr="00034A2A" w:rsidRDefault="00A02994" w:rsidP="006C2321">
            <w:pPr>
              <w:tabs>
                <w:tab w:val="center" w:pos="530"/>
                <w:tab w:val="left" w:pos="567"/>
                <w:tab w:val="right" w:pos="1060"/>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1000,00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30,00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İğneler-Eski Mezarlık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jc w:val="right"/>
              <w:rPr>
                <w:rFonts w:ascii="Times New Roman" w:hAnsi="Times New Roman" w:cs="Times New Roman"/>
                <w:sz w:val="24"/>
                <w:szCs w:val="24"/>
                <w:lang w:eastAsia="tr-TR"/>
              </w:rPr>
            </w:pPr>
            <w:r w:rsidRPr="00034A2A">
              <w:rPr>
                <w:rFonts w:ascii="Times New Roman" w:hAnsi="Times New Roman" w:cs="Times New Roman"/>
                <w:sz w:val="24"/>
                <w:szCs w:val="24"/>
                <w:lang w:eastAsia="tr-TR"/>
              </w:rPr>
              <w:t>628</w:t>
            </w:r>
          </w:p>
        </w:tc>
        <w:tc>
          <w:tcPr>
            <w:tcW w:w="1134" w:type="dxa"/>
          </w:tcPr>
          <w:p w:rsidR="00A02994" w:rsidRPr="00034A2A" w:rsidRDefault="00A02994" w:rsidP="006C2321">
            <w:pPr>
              <w:jc w:val="right"/>
              <w:rPr>
                <w:rFonts w:ascii="Times New Roman" w:hAnsi="Times New Roman" w:cs="Times New Roman"/>
                <w:sz w:val="24"/>
                <w:szCs w:val="24"/>
                <w:lang w:eastAsia="tr-TR"/>
              </w:rPr>
            </w:pPr>
            <w:r w:rsidRPr="00034A2A">
              <w:rPr>
                <w:rFonts w:ascii="Times New Roman" w:hAnsi="Times New Roman" w:cs="Times New Roman"/>
                <w:sz w:val="24"/>
                <w:szCs w:val="24"/>
                <w:lang w:eastAsia="tr-TR"/>
              </w:rPr>
              <w:t>20500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2050,00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61,50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lastRenderedPageBreak/>
              <w:t>96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İğneler-Eksi Mezarlık</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651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10900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1090,00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32,70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111,50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3,35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3482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348,20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10,45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99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F19a18a1c2d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2634</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263,40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7,90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25876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2587,60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77,63</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35116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3511,60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105,35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4517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451,70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13,55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2830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283,00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8,49</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18.30</w:t>
            </w:r>
          </w:p>
        </w:tc>
      </w:tr>
      <w:tr w:rsidR="00A02994" w:rsidRPr="00034A2A" w:rsidTr="006C2321">
        <w:tc>
          <w:tcPr>
            <w:tcW w:w="568" w:type="dxa"/>
          </w:tcPr>
          <w:p w:rsidR="00A02994" w:rsidRPr="00034A2A" w:rsidRDefault="00A02994" w:rsidP="006C2321">
            <w:pPr>
              <w:tabs>
                <w:tab w:val="left" w:pos="567"/>
              </w:tabs>
              <w:spacing w:line="270" w:lineRule="exact"/>
              <w:ind w:right="-108"/>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F19a18a1d</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4707</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470,70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14,10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18.40</w:t>
            </w:r>
          </w:p>
        </w:tc>
      </w:tr>
      <w:tr w:rsidR="00A02994" w:rsidRPr="00034A2A" w:rsidTr="006C2321">
        <w:tc>
          <w:tcPr>
            <w:tcW w:w="568" w:type="dxa"/>
          </w:tcPr>
          <w:p w:rsidR="00A02994" w:rsidRPr="00034A2A" w:rsidRDefault="00A02994" w:rsidP="006C2321">
            <w:pPr>
              <w:tabs>
                <w:tab w:val="left" w:pos="567"/>
              </w:tabs>
              <w:spacing w:line="270" w:lineRule="exact"/>
              <w:ind w:left="-108"/>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 xml:space="preserve">  105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135</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3066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306,60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9,20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18.50</w:t>
            </w:r>
          </w:p>
        </w:tc>
      </w:tr>
      <w:tr w:rsidR="00A02994" w:rsidRPr="00034A2A" w:rsidTr="006C2321">
        <w:tc>
          <w:tcPr>
            <w:tcW w:w="568" w:type="dxa"/>
          </w:tcPr>
          <w:p w:rsidR="00A02994" w:rsidRPr="00034A2A" w:rsidRDefault="00A02994" w:rsidP="006C2321">
            <w:pPr>
              <w:tabs>
                <w:tab w:val="left" w:pos="318"/>
                <w:tab w:val="left" w:pos="460"/>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106</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F19a18a2a2b</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8552</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855,20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25,66</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107</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F19a18a2a2c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126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20546</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2054,60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61,64</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108</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F19a18a1c</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6734</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673,40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20,20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109</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İğneler-Köy Yanı</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F19a18a2a</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3695</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lang w:eastAsia="tr-TR"/>
              </w:rPr>
              <w:t>Arsa (Fiili durumu 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369,50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11,09</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19.30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110</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Misinli-Kale/Tavşantepe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4</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540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5710,00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171,30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19.40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111</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Misinli-Kale/Tavşantepe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394</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34400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3440,00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103,20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19.50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112</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Misinli-Kale/Papaztepe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10</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2116</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7100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710,00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21,30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20.00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113</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Misinli-Kale/Tavşantepe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367</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1,50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20.10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114</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Misinli-Kale/Tavşantepe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368</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55,00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1,65</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20.20</w:t>
            </w:r>
          </w:p>
        </w:tc>
      </w:tr>
      <w:tr w:rsidR="00A02994" w:rsidRPr="00034A2A" w:rsidTr="006C2321">
        <w:tc>
          <w:tcPr>
            <w:tcW w:w="56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115</w:t>
            </w:r>
          </w:p>
        </w:tc>
        <w:tc>
          <w:tcPr>
            <w:tcW w:w="850"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Ergene</w:t>
            </w:r>
          </w:p>
        </w:tc>
        <w:tc>
          <w:tcPr>
            <w:tcW w:w="2552"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3"/>
                <w:szCs w:val="23"/>
                <w:lang w:eastAsia="tr-TR"/>
              </w:rPr>
            </w:pPr>
            <w:r w:rsidRPr="00034A2A">
              <w:rPr>
                <w:rFonts w:ascii="Times New Roman" w:eastAsia="Times New Roman" w:hAnsi="Times New Roman" w:cs="Times New Roman"/>
                <w:sz w:val="23"/>
                <w:szCs w:val="23"/>
                <w:lang w:eastAsia="tr-TR"/>
              </w:rPr>
              <w:t>Misinli-Kale/Tavşantepe</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lang w:eastAsia="tr-TR"/>
              </w:rPr>
            </w:pPr>
            <w:r w:rsidRPr="00034A2A">
              <w:rPr>
                <w:rFonts w:ascii="Times New Roman" w:eastAsia="Times New Roman" w:hAnsi="Times New Roman" w:cs="Times New Roman"/>
                <w:lang w:eastAsia="tr-TR"/>
              </w:rPr>
              <w:t>1/1</w:t>
            </w:r>
          </w:p>
        </w:tc>
        <w:tc>
          <w:tcPr>
            <w:tcW w:w="1559"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11</w:t>
            </w:r>
          </w:p>
        </w:tc>
        <w:tc>
          <w:tcPr>
            <w:tcW w:w="567"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369</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w:t>
            </w:r>
          </w:p>
        </w:tc>
        <w:tc>
          <w:tcPr>
            <w:tcW w:w="2551" w:type="dxa"/>
          </w:tcPr>
          <w:p w:rsidR="00A02994" w:rsidRPr="00034A2A" w:rsidRDefault="00A02994" w:rsidP="006C2321">
            <w:pPr>
              <w:tabs>
                <w:tab w:val="left" w:pos="567"/>
              </w:tabs>
              <w:spacing w:line="270"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Tarla</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60,00</w:t>
            </w:r>
          </w:p>
        </w:tc>
        <w:tc>
          <w:tcPr>
            <w:tcW w:w="1134" w:type="dxa"/>
          </w:tcPr>
          <w:p w:rsidR="00A02994" w:rsidRPr="00034A2A" w:rsidRDefault="00A02994" w:rsidP="006C2321">
            <w:pPr>
              <w:tabs>
                <w:tab w:val="left" w:pos="567"/>
              </w:tabs>
              <w:spacing w:line="270" w:lineRule="exact"/>
              <w:jc w:val="right"/>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1,80</w:t>
            </w:r>
          </w:p>
        </w:tc>
        <w:tc>
          <w:tcPr>
            <w:tcW w:w="1418"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06.11.2014</w:t>
            </w:r>
          </w:p>
        </w:tc>
        <w:tc>
          <w:tcPr>
            <w:tcW w:w="850" w:type="dxa"/>
          </w:tcPr>
          <w:p w:rsidR="00A02994" w:rsidRPr="00034A2A" w:rsidRDefault="00A02994" w:rsidP="006C2321">
            <w:pPr>
              <w:tabs>
                <w:tab w:val="left" w:pos="567"/>
              </w:tabs>
              <w:spacing w:line="270" w:lineRule="exact"/>
              <w:jc w:val="center"/>
              <w:rPr>
                <w:rFonts w:ascii="Times New Roman" w:eastAsia="Times New Roman" w:hAnsi="Times New Roman" w:cs="Times New Roman"/>
                <w:sz w:val="24"/>
                <w:szCs w:val="24"/>
                <w:lang w:eastAsia="tr-TR"/>
              </w:rPr>
            </w:pPr>
            <w:r w:rsidRPr="00034A2A">
              <w:rPr>
                <w:rFonts w:ascii="Times New Roman" w:eastAsia="Times New Roman" w:hAnsi="Times New Roman" w:cs="Times New Roman"/>
                <w:sz w:val="24"/>
                <w:szCs w:val="24"/>
                <w:lang w:eastAsia="tr-TR"/>
              </w:rPr>
              <w:t>20.30</w:t>
            </w:r>
          </w:p>
        </w:tc>
      </w:tr>
    </w:tbl>
    <w:p w:rsidR="00A02994" w:rsidRPr="00034A2A"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lang w:eastAsia="tr-TR"/>
        </w:rPr>
        <w:tab/>
        <w:t>Madde 3 -</w:t>
      </w:r>
      <w:r w:rsidRPr="00034A2A">
        <w:rPr>
          <w:rFonts w:ascii="Times New Roman" w:eastAsia="Times New Roman" w:hAnsi="Times New Roman" w:cs="Times New Roman"/>
          <w:sz w:val="24"/>
          <w:szCs w:val="24"/>
          <w:lang w:eastAsia="tr-TR"/>
        </w:rPr>
        <w:t xml:space="preserve"> İhale Ergene Belediye Encümenince 2886 sayılı Devlet İhale Kanununun 45. Maddesi hükümleri çerçevesinde açık teklif alma usulu ile yapılacaktır.</w:t>
      </w:r>
    </w:p>
    <w:p w:rsidR="00A02994" w:rsidRPr="00034A2A"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lang w:eastAsia="tr-TR"/>
        </w:rPr>
        <w:tab/>
        <w:t>Madde 4 -</w:t>
      </w:r>
      <w:r w:rsidRPr="00034A2A">
        <w:rPr>
          <w:rFonts w:ascii="Times New Roman" w:eastAsia="Times New Roman" w:hAnsi="Times New Roman" w:cs="Times New Roman"/>
          <w:sz w:val="24"/>
          <w:szCs w:val="24"/>
          <w:lang w:eastAsia="tr-TR"/>
        </w:rPr>
        <w:t xml:space="preserve"> Taşınmazın kira süresi 22 (Yirmiiki) ay olup, taşınmaz sadece zirai amaçla kullanılacaktır.</w:t>
      </w:r>
    </w:p>
    <w:p w:rsidR="00A02994" w:rsidRPr="0057499D" w:rsidRDefault="00A02994" w:rsidP="00A02994">
      <w:pPr>
        <w:tabs>
          <w:tab w:val="left" w:pos="567"/>
        </w:tabs>
        <w:spacing w:after="0" w:line="288" w:lineRule="exact"/>
        <w:jc w:val="both"/>
        <w:rPr>
          <w:rFonts w:ascii="Times New Roman" w:eastAsia="Times New Roman" w:hAnsi="Times New Roman" w:cs="Times New Roman"/>
          <w:b/>
          <w:sz w:val="24"/>
          <w:szCs w:val="24"/>
          <w:lang w:eastAsia="tr-TR"/>
        </w:rPr>
      </w:pPr>
      <w:r w:rsidRPr="00034A2A">
        <w:rPr>
          <w:rFonts w:ascii="Times New Roman" w:eastAsia="Times New Roman" w:hAnsi="Times New Roman" w:cs="Times New Roman"/>
          <w:b/>
          <w:sz w:val="24"/>
          <w:szCs w:val="24"/>
          <w:lang w:eastAsia="tr-TR"/>
        </w:rPr>
        <w:tab/>
        <w:t>Madde 5 -</w:t>
      </w:r>
      <w:r w:rsidRPr="00034A2A">
        <w:rPr>
          <w:rFonts w:ascii="Times New Roman" w:eastAsia="Times New Roman" w:hAnsi="Times New Roman" w:cs="Times New Roman"/>
          <w:sz w:val="24"/>
          <w:szCs w:val="24"/>
          <w:lang w:eastAsia="tr-TR"/>
        </w:rPr>
        <w:t xml:space="preserve"> Taşınmazın 22 (Yirmiiki) aylık tahmini kira bedeli Yulaflı Mahallesinde ilk yıl için 25 TL, sonraki döneme için 25 TL olmak üzere toplam kira süresince 50 TL</w:t>
      </w:r>
      <w:r>
        <w:rPr>
          <w:rFonts w:ascii="Times New Roman" w:eastAsia="Times New Roman" w:hAnsi="Times New Roman" w:cs="Times New Roman"/>
          <w:sz w:val="24"/>
          <w:szCs w:val="24"/>
          <w:lang w:eastAsia="tr-TR"/>
        </w:rPr>
        <w:t>, İlçemizdeki d</w:t>
      </w:r>
      <w:r w:rsidRPr="0057499D">
        <w:rPr>
          <w:rFonts w:ascii="Times New Roman" w:eastAsia="Times New Roman" w:hAnsi="Times New Roman" w:cs="Times New Roman"/>
          <w:sz w:val="24"/>
          <w:szCs w:val="24"/>
          <w:lang w:eastAsia="tr-TR"/>
        </w:rPr>
        <w:t xml:space="preserve">iğer Mahallelerde ise </w:t>
      </w:r>
      <w:r>
        <w:rPr>
          <w:rFonts w:ascii="Times New Roman" w:eastAsia="Times New Roman" w:hAnsi="Times New Roman" w:cs="Times New Roman"/>
          <w:sz w:val="24"/>
          <w:szCs w:val="24"/>
          <w:lang w:eastAsia="tr-TR"/>
        </w:rPr>
        <w:t xml:space="preserve">ilk </w:t>
      </w:r>
      <w:r w:rsidRPr="0057499D">
        <w:rPr>
          <w:rFonts w:ascii="Times New Roman" w:eastAsia="Times New Roman" w:hAnsi="Times New Roman" w:cs="Times New Roman"/>
          <w:sz w:val="24"/>
          <w:szCs w:val="24"/>
          <w:lang w:eastAsia="tr-TR"/>
        </w:rPr>
        <w:t>yıl</w:t>
      </w:r>
      <w:r>
        <w:rPr>
          <w:rFonts w:ascii="Times New Roman" w:eastAsia="Times New Roman" w:hAnsi="Times New Roman" w:cs="Times New Roman"/>
          <w:sz w:val="24"/>
          <w:szCs w:val="24"/>
          <w:lang w:eastAsia="tr-TR"/>
        </w:rPr>
        <w:t xml:space="preserve"> için</w:t>
      </w:r>
      <w:r w:rsidRPr="0057499D">
        <w:rPr>
          <w:rFonts w:ascii="Times New Roman" w:eastAsia="Times New Roman" w:hAnsi="Times New Roman" w:cs="Times New Roman"/>
          <w:sz w:val="24"/>
          <w:szCs w:val="24"/>
          <w:lang w:eastAsia="tr-TR"/>
        </w:rPr>
        <w:t xml:space="preserve"> 50 TL</w:t>
      </w:r>
      <w:r>
        <w:rPr>
          <w:rFonts w:ascii="Times New Roman" w:eastAsia="Times New Roman" w:hAnsi="Times New Roman" w:cs="Times New Roman"/>
          <w:sz w:val="24"/>
          <w:szCs w:val="24"/>
          <w:lang w:eastAsia="tr-TR"/>
        </w:rPr>
        <w:t xml:space="preserve"> olmak üzere toplam kira süresince</w:t>
      </w:r>
      <w:r w:rsidRPr="0057499D">
        <w:rPr>
          <w:rFonts w:ascii="Times New Roman" w:eastAsia="Times New Roman" w:hAnsi="Times New Roman" w:cs="Times New Roman"/>
          <w:sz w:val="24"/>
          <w:szCs w:val="24"/>
          <w:lang w:eastAsia="tr-TR"/>
        </w:rPr>
        <w:t xml:space="preserve"> 100 TL’dir. Geçici teminat </w:t>
      </w:r>
      <w:r>
        <w:rPr>
          <w:rFonts w:ascii="Times New Roman" w:eastAsia="Times New Roman" w:hAnsi="Times New Roman" w:cs="Times New Roman"/>
          <w:sz w:val="24"/>
          <w:szCs w:val="24"/>
          <w:lang w:eastAsia="tr-TR"/>
        </w:rPr>
        <w:t>toplam kira süresince yani 22 (Yirmiiki) aylık</w:t>
      </w:r>
      <w:r w:rsidRPr="0057499D">
        <w:rPr>
          <w:rFonts w:ascii="Times New Roman" w:eastAsia="Times New Roman" w:hAnsi="Times New Roman" w:cs="Times New Roman"/>
          <w:sz w:val="24"/>
          <w:szCs w:val="24"/>
          <w:lang w:eastAsia="tr-TR"/>
        </w:rPr>
        <w:t xml:space="preserve"> tahmin edilen kira bedeli üzerinden alınır. Oranı %3  olup, toplam tutar üzerinden %3 üzerinden alınır.</w:t>
      </w:r>
      <w:r w:rsidRPr="0057499D">
        <w:rPr>
          <w:rFonts w:ascii="Times New Roman" w:eastAsia="Times New Roman" w:hAnsi="Times New Roman" w:cs="Times New Roman"/>
          <w:b/>
          <w:sz w:val="24"/>
          <w:szCs w:val="24"/>
          <w:lang w:eastAsia="tr-TR"/>
        </w:rPr>
        <w:tab/>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 xml:space="preserve">           Madde 6</w:t>
      </w:r>
      <w:r>
        <w:rPr>
          <w:rFonts w:ascii="Times New Roman" w:eastAsia="Times New Roman" w:hAnsi="Times New Roman" w:cs="Times New Roman"/>
          <w:b/>
          <w:sz w:val="24"/>
          <w:szCs w:val="24"/>
          <w:lang w:eastAsia="tr-TR"/>
        </w:rPr>
        <w:t xml:space="preserve"> </w:t>
      </w:r>
      <w:r w:rsidRPr="0057499D">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r w:rsidRPr="0057499D">
        <w:rPr>
          <w:rFonts w:ascii="Times New Roman" w:eastAsia="Times New Roman" w:hAnsi="Times New Roman" w:cs="Times New Roman"/>
          <w:sz w:val="24"/>
          <w:szCs w:val="24"/>
          <w:lang w:eastAsia="tr-TR"/>
        </w:rPr>
        <w:t>Kesin teminat</w:t>
      </w:r>
      <w:r>
        <w:rPr>
          <w:rFonts w:ascii="Times New Roman" w:eastAsia="Times New Roman" w:hAnsi="Times New Roman" w:cs="Times New Roman"/>
          <w:sz w:val="24"/>
          <w:szCs w:val="24"/>
          <w:lang w:eastAsia="tr-TR"/>
        </w:rPr>
        <w:t xml:space="preserve"> toplam 22 (Yirmiiki) aylık</w:t>
      </w:r>
      <w:r w:rsidRPr="0057499D">
        <w:rPr>
          <w:rFonts w:ascii="Times New Roman" w:eastAsia="Times New Roman" w:hAnsi="Times New Roman" w:cs="Times New Roman"/>
          <w:sz w:val="24"/>
          <w:szCs w:val="24"/>
          <w:lang w:eastAsia="tr-TR"/>
        </w:rPr>
        <w:t xml:space="preserve"> ihale bedeli üzerinden alınır.</w:t>
      </w:r>
      <w:r>
        <w:rPr>
          <w:rFonts w:ascii="Times New Roman" w:eastAsia="Times New Roman" w:hAnsi="Times New Roman" w:cs="Times New Roman"/>
          <w:sz w:val="24"/>
          <w:szCs w:val="24"/>
          <w:lang w:eastAsia="tr-TR"/>
        </w:rPr>
        <w:t xml:space="preserve"> </w:t>
      </w:r>
      <w:r w:rsidRPr="0057499D">
        <w:rPr>
          <w:rFonts w:ascii="Times New Roman" w:eastAsia="Times New Roman" w:hAnsi="Times New Roman" w:cs="Times New Roman"/>
          <w:sz w:val="24"/>
          <w:szCs w:val="24"/>
          <w:lang w:eastAsia="tr-TR"/>
        </w:rPr>
        <w:t>Oranı %</w:t>
      </w:r>
      <w:r>
        <w:rPr>
          <w:rFonts w:ascii="Times New Roman" w:eastAsia="Times New Roman" w:hAnsi="Times New Roman" w:cs="Times New Roman"/>
          <w:sz w:val="24"/>
          <w:szCs w:val="24"/>
          <w:lang w:eastAsia="tr-TR"/>
        </w:rPr>
        <w:t xml:space="preserve"> </w:t>
      </w:r>
      <w:r w:rsidRPr="0057499D">
        <w:rPr>
          <w:rFonts w:ascii="Times New Roman" w:eastAsia="Times New Roman" w:hAnsi="Times New Roman" w:cs="Times New Roman"/>
          <w:sz w:val="24"/>
          <w:szCs w:val="24"/>
          <w:lang w:eastAsia="tr-TR"/>
        </w:rPr>
        <w:t xml:space="preserve">6 </w:t>
      </w:r>
      <w:r>
        <w:rPr>
          <w:rFonts w:ascii="Times New Roman" w:eastAsia="Times New Roman" w:hAnsi="Times New Roman" w:cs="Times New Roman"/>
          <w:sz w:val="24"/>
          <w:szCs w:val="24"/>
          <w:lang w:eastAsia="tr-TR"/>
        </w:rPr>
        <w:t>‘dır.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 xml:space="preserve">Madde 7 – </w:t>
      </w:r>
      <w:r w:rsidRPr="0057499D">
        <w:rPr>
          <w:rFonts w:ascii="Times New Roman" w:eastAsia="Times New Roman" w:hAnsi="Times New Roman" w:cs="Times New Roman"/>
          <w:sz w:val="24"/>
          <w:szCs w:val="24"/>
          <w:lang w:eastAsia="tr-TR"/>
        </w:rPr>
        <w:t xml:space="preserve">Kira bedeli </w:t>
      </w:r>
      <w:r>
        <w:rPr>
          <w:rFonts w:ascii="Times New Roman" w:eastAsia="Times New Roman" w:hAnsi="Times New Roman" w:cs="Times New Roman"/>
          <w:sz w:val="24"/>
          <w:szCs w:val="24"/>
          <w:lang w:eastAsia="tr-TR"/>
        </w:rPr>
        <w:t>b</w:t>
      </w:r>
      <w:r w:rsidRPr="0057499D">
        <w:rPr>
          <w:rFonts w:ascii="Times New Roman" w:eastAsia="Times New Roman" w:hAnsi="Times New Roman" w:cs="Times New Roman"/>
          <w:sz w:val="24"/>
          <w:szCs w:val="24"/>
          <w:lang w:eastAsia="tr-TR"/>
        </w:rPr>
        <w:t xml:space="preserve">irinci yıl </w:t>
      </w:r>
      <w:r>
        <w:rPr>
          <w:rFonts w:ascii="Times New Roman" w:eastAsia="Times New Roman" w:hAnsi="Times New Roman" w:cs="Times New Roman"/>
          <w:sz w:val="24"/>
          <w:szCs w:val="24"/>
          <w:lang w:eastAsia="tr-TR"/>
        </w:rPr>
        <w:t xml:space="preserve">için </w:t>
      </w:r>
      <w:r w:rsidRPr="0057499D">
        <w:rPr>
          <w:rFonts w:ascii="Times New Roman" w:eastAsia="Times New Roman" w:hAnsi="Times New Roman" w:cs="Times New Roman"/>
          <w:sz w:val="24"/>
          <w:szCs w:val="24"/>
          <w:lang w:eastAsia="tr-TR"/>
        </w:rPr>
        <w:t xml:space="preserve">sözleşme tarihinde peşin olarak, </w:t>
      </w:r>
      <w:r>
        <w:rPr>
          <w:rFonts w:ascii="Times New Roman" w:eastAsia="Times New Roman" w:hAnsi="Times New Roman" w:cs="Times New Roman"/>
          <w:sz w:val="24"/>
          <w:szCs w:val="24"/>
          <w:lang w:eastAsia="tr-TR"/>
        </w:rPr>
        <w:t xml:space="preserve">kalanı ise </w:t>
      </w:r>
      <w:r w:rsidRPr="0057499D">
        <w:rPr>
          <w:rFonts w:ascii="Times New Roman" w:eastAsia="Times New Roman" w:hAnsi="Times New Roman" w:cs="Times New Roman"/>
          <w:sz w:val="24"/>
          <w:szCs w:val="24"/>
          <w:lang w:eastAsia="tr-TR"/>
        </w:rPr>
        <w:t xml:space="preserve">01.10.2015 tarihine kadar Ergene Belediyesi Mali Hizmetler Müdürlüğü veznelerine veya Belediyemize ait banka hesabına ödenir. Kira bedelinin zamanında ödenmemesi durumunda </w:t>
      </w:r>
      <w:r w:rsidRPr="0057499D">
        <w:rPr>
          <w:rFonts w:ascii="Times New Roman" w:hAnsi="Times New Roman" w:cs="Times New Roman"/>
          <w:sz w:val="24"/>
          <w:szCs w:val="24"/>
        </w:rPr>
        <w:t>6183 sayılı Amme Alacaklarının Tahsil Usulü Hakkında Kanunun 51 inci maddesi gereğince belirlenen oranda gecikme zammı uygulanır.</w:t>
      </w:r>
    </w:p>
    <w:p w:rsidR="00A02994" w:rsidRPr="00034A2A"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r>
      <w:r w:rsidRPr="00034A2A">
        <w:rPr>
          <w:rFonts w:ascii="Times New Roman" w:eastAsia="Times New Roman" w:hAnsi="Times New Roman" w:cs="Times New Roman"/>
          <w:b/>
          <w:sz w:val="24"/>
          <w:szCs w:val="24"/>
          <w:lang w:eastAsia="tr-TR"/>
        </w:rPr>
        <w:t xml:space="preserve">Madde 8 - </w:t>
      </w:r>
      <w:r w:rsidRPr="00034A2A">
        <w:rPr>
          <w:rFonts w:ascii="Times New Roman" w:eastAsia="Times New Roman" w:hAnsi="Times New Roman" w:cs="Times New Roman"/>
          <w:sz w:val="24"/>
          <w:szCs w:val="24"/>
          <w:lang w:eastAsia="tr-TR"/>
        </w:rPr>
        <w:t>İhaleye katılabilmek için; 2886 sayılı Devlet İhale Kanunu ve bu Kanunun 74’üncü maddesine dayanılarak çıkarılan Yönetmelikte belirtilen niteliklere haiz olmak</w:t>
      </w:r>
      <w:r>
        <w:rPr>
          <w:rFonts w:ascii="Times New Roman" w:eastAsia="Times New Roman" w:hAnsi="Times New Roman" w:cs="Times New Roman"/>
          <w:sz w:val="24"/>
          <w:szCs w:val="24"/>
          <w:lang w:eastAsia="tr-TR"/>
        </w:rPr>
        <w:t>,</w:t>
      </w:r>
      <w:r w:rsidRPr="00034A2A">
        <w:rPr>
          <w:rFonts w:ascii="Times New Roman" w:eastAsia="Times New Roman" w:hAnsi="Times New Roman" w:cs="Times New Roman"/>
          <w:sz w:val="24"/>
          <w:szCs w:val="24"/>
          <w:lang w:eastAsia="tr-TR"/>
        </w:rPr>
        <w:t xml:space="preserve"> yine anılan Kanun ve Yönetmelikte açıklanan biçimde teklifte bulunmak, ihale günü, ihaleye çıkacak taşınmazlarla ilgili dosyayı ihaleye katılacakların ihale komisyonu başkanlığına</w:t>
      </w:r>
      <w:r>
        <w:rPr>
          <w:rFonts w:ascii="Times New Roman" w:eastAsia="Times New Roman" w:hAnsi="Times New Roman" w:cs="Times New Roman"/>
          <w:sz w:val="24"/>
          <w:szCs w:val="24"/>
          <w:lang w:eastAsia="tr-TR"/>
        </w:rPr>
        <w:t xml:space="preserve"> ilgili taşınmazın ihalesi</w:t>
      </w:r>
      <w:r w:rsidRPr="00034A2A">
        <w:rPr>
          <w:rFonts w:ascii="Times New Roman" w:eastAsia="Times New Roman" w:hAnsi="Times New Roman" w:cs="Times New Roman"/>
          <w:sz w:val="24"/>
          <w:szCs w:val="24"/>
          <w:lang w:eastAsia="tr-TR"/>
        </w:rPr>
        <w:t xml:space="preserve"> başlamadan önce teslim etmesi şarttır.</w:t>
      </w:r>
    </w:p>
    <w:p w:rsidR="00A02994" w:rsidRPr="00034A2A"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034A2A">
        <w:rPr>
          <w:rFonts w:ascii="Times New Roman" w:eastAsia="Times New Roman" w:hAnsi="Times New Roman" w:cs="Times New Roman"/>
          <w:b/>
          <w:sz w:val="24"/>
          <w:szCs w:val="24"/>
          <w:lang w:eastAsia="tr-TR"/>
        </w:rPr>
        <w:tab/>
        <w:t>Madde 9 –</w:t>
      </w:r>
      <w:r w:rsidRPr="00034A2A">
        <w:rPr>
          <w:rFonts w:ascii="Times New Roman" w:eastAsia="Times New Roman" w:hAnsi="Times New Roman" w:cs="Times New Roman"/>
          <w:sz w:val="24"/>
          <w:szCs w:val="24"/>
          <w:lang w:eastAsia="tr-TR"/>
        </w:rPr>
        <w:t xml:space="preserve"> İhaleye girebilmeleri için isteklilerin;</w:t>
      </w:r>
    </w:p>
    <w:p w:rsidR="00A02994" w:rsidRPr="0057499D" w:rsidRDefault="00A02994" w:rsidP="00A02994">
      <w:pPr>
        <w:tabs>
          <w:tab w:val="left" w:pos="567"/>
        </w:tabs>
        <w:spacing w:after="0" w:line="288" w:lineRule="exact"/>
        <w:jc w:val="both"/>
        <w:rPr>
          <w:rFonts w:ascii="Times New Roman" w:hAnsi="Times New Roman" w:cs="Times New Roman"/>
          <w:sz w:val="24"/>
          <w:szCs w:val="24"/>
        </w:rPr>
      </w:pPr>
      <w:r w:rsidRPr="0057499D">
        <w:rPr>
          <w:rFonts w:ascii="Times New Roman" w:hAnsi="Times New Roman" w:cs="Times New Roman"/>
          <w:sz w:val="24"/>
          <w:szCs w:val="24"/>
        </w:rPr>
        <w:lastRenderedPageBreak/>
        <w:t>İhalenin yapıldığı yıl içinde alınmış belgenin aslı veya noter tasdikli sureti olmak kaydıyla;</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hAnsi="Times New Roman" w:cs="Times New Roman"/>
          <w:b/>
          <w:sz w:val="24"/>
          <w:szCs w:val="24"/>
        </w:rPr>
        <w:tab/>
        <w:t>A)</w:t>
      </w:r>
      <w:r w:rsidRPr="0057499D">
        <w:rPr>
          <w:rFonts w:ascii="Times New Roman" w:hAnsi="Times New Roman" w:cs="Times New Roman"/>
          <w:sz w:val="24"/>
          <w:szCs w:val="24"/>
        </w:rPr>
        <w:t xml:space="preserve"> Gerçek kişilerden</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r>
      <w:r w:rsidRPr="0057499D">
        <w:rPr>
          <w:rFonts w:ascii="Times New Roman" w:eastAsia="Times New Roman" w:hAnsi="Times New Roman" w:cs="Times New Roman"/>
          <w:sz w:val="24"/>
          <w:szCs w:val="24"/>
          <w:lang w:eastAsia="tr-TR"/>
        </w:rPr>
        <w:tab/>
        <w:t>1. Yerleşim Yeri Belgesi ve Nüfus Cüzdan Fotokopisi</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 xml:space="preserve">            2. Geçici Teminat Makbuzu </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r>
      <w:r w:rsidRPr="0057499D">
        <w:rPr>
          <w:rFonts w:ascii="Times New Roman" w:eastAsia="Times New Roman" w:hAnsi="Times New Roman" w:cs="Times New Roman"/>
          <w:sz w:val="24"/>
          <w:szCs w:val="24"/>
          <w:lang w:eastAsia="tr-TR"/>
        </w:rPr>
        <w:tab/>
        <w:t>3. Çiftçilik Belgesi</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r>
      <w:r w:rsidRPr="0057499D">
        <w:rPr>
          <w:rFonts w:ascii="Times New Roman" w:eastAsia="Times New Roman" w:hAnsi="Times New Roman" w:cs="Times New Roman"/>
          <w:sz w:val="24"/>
          <w:szCs w:val="24"/>
          <w:lang w:eastAsia="tr-TR"/>
        </w:rPr>
        <w:tab/>
        <w:t>4. Belediyeye borcu olmadığına dair belge.</w:t>
      </w:r>
    </w:p>
    <w:p w:rsidR="00A02994" w:rsidRPr="0057499D" w:rsidRDefault="00A02994" w:rsidP="00A02994">
      <w:pPr>
        <w:spacing w:after="0" w:line="288" w:lineRule="exact"/>
        <w:ind w:firstLine="567"/>
        <w:jc w:val="both"/>
        <w:rPr>
          <w:rFonts w:ascii="Times New Roman" w:hAnsi="Times New Roman" w:cs="Times New Roman"/>
          <w:sz w:val="24"/>
          <w:szCs w:val="24"/>
        </w:rPr>
      </w:pPr>
      <w:r w:rsidRPr="0057499D">
        <w:rPr>
          <w:rFonts w:ascii="Times New Roman" w:hAnsi="Times New Roman" w:cs="Times New Roman"/>
          <w:b/>
          <w:sz w:val="24"/>
          <w:szCs w:val="24"/>
        </w:rPr>
        <w:t>B)</w:t>
      </w:r>
      <w:r w:rsidRPr="0057499D">
        <w:rPr>
          <w:rFonts w:ascii="Times New Roman" w:hAnsi="Times New Roman" w:cs="Times New Roman"/>
          <w:sz w:val="24"/>
          <w:szCs w:val="24"/>
        </w:rPr>
        <w:t xml:space="preserve"> Tüzel Kişilerden:</w:t>
      </w:r>
    </w:p>
    <w:p w:rsidR="00A02994" w:rsidRPr="0057499D" w:rsidRDefault="00A02994" w:rsidP="00A02994">
      <w:pPr>
        <w:spacing w:after="0" w:line="288" w:lineRule="exact"/>
        <w:ind w:firstLine="708"/>
        <w:jc w:val="both"/>
        <w:rPr>
          <w:rFonts w:ascii="Times New Roman" w:hAnsi="Times New Roman" w:cs="Times New Roman"/>
          <w:sz w:val="24"/>
          <w:szCs w:val="24"/>
        </w:rPr>
      </w:pPr>
      <w:r w:rsidRPr="0057499D">
        <w:rPr>
          <w:rFonts w:ascii="Times New Roman" w:hAnsi="Times New Roman" w:cs="Times New Roman"/>
          <w:sz w:val="24"/>
          <w:szCs w:val="24"/>
        </w:rPr>
        <w:t>1- İdare merkezinin bulunduğu yer mahkemesinden veya siciline kayıtlı bulunduğu Ticaret veya Sanayi Odasından, Ticaret Sicili Müdürlüğünden, veya benzeri bir makamdan, ihalenin yapıldığı yıl içinde alınmış, tüzel kişinin siciline kayıtlı olduğuna dair belge,</w:t>
      </w:r>
    </w:p>
    <w:p w:rsidR="00A02994" w:rsidRPr="0057499D" w:rsidRDefault="00A02994" w:rsidP="00A02994">
      <w:pPr>
        <w:spacing w:after="0" w:line="288" w:lineRule="exact"/>
        <w:ind w:firstLine="708"/>
        <w:jc w:val="both"/>
        <w:rPr>
          <w:rFonts w:ascii="Times New Roman" w:hAnsi="Times New Roman" w:cs="Times New Roman"/>
          <w:sz w:val="24"/>
          <w:szCs w:val="24"/>
        </w:rPr>
      </w:pPr>
      <w:r w:rsidRPr="0057499D">
        <w:rPr>
          <w:rFonts w:ascii="Times New Roman" w:hAnsi="Times New Roman" w:cs="Times New Roman"/>
          <w:sz w:val="24"/>
          <w:szCs w:val="24"/>
        </w:rPr>
        <w:t xml:space="preserve">2- Noter tasdikli imza sirküsü </w:t>
      </w:r>
    </w:p>
    <w:p w:rsidR="00A02994" w:rsidRPr="0057499D" w:rsidRDefault="00A02994" w:rsidP="00A02994">
      <w:pPr>
        <w:spacing w:after="0" w:line="288" w:lineRule="exact"/>
        <w:ind w:firstLine="708"/>
        <w:jc w:val="both"/>
        <w:rPr>
          <w:rFonts w:ascii="Times New Roman" w:hAnsi="Times New Roman" w:cs="Times New Roman"/>
          <w:sz w:val="24"/>
          <w:szCs w:val="24"/>
        </w:rPr>
      </w:pPr>
      <w:r w:rsidRPr="0057499D">
        <w:rPr>
          <w:rFonts w:ascii="Times New Roman" w:hAnsi="Times New Roman" w:cs="Times New Roman"/>
          <w:sz w:val="24"/>
          <w:szCs w:val="24"/>
        </w:rPr>
        <w:t>3- Geçici teminat makbuzu ,</w:t>
      </w:r>
    </w:p>
    <w:p w:rsidR="00A02994" w:rsidRPr="0057499D" w:rsidRDefault="00A02994" w:rsidP="00A02994">
      <w:pPr>
        <w:spacing w:after="0" w:line="288" w:lineRule="exact"/>
        <w:ind w:firstLine="708"/>
        <w:jc w:val="both"/>
        <w:rPr>
          <w:rFonts w:ascii="Times New Roman" w:hAnsi="Times New Roman" w:cs="Times New Roman"/>
          <w:sz w:val="24"/>
          <w:szCs w:val="24"/>
        </w:rPr>
      </w:pPr>
      <w:r w:rsidRPr="0057499D">
        <w:rPr>
          <w:rFonts w:ascii="Times New Roman" w:hAnsi="Times New Roman" w:cs="Times New Roman"/>
          <w:sz w:val="24"/>
          <w:szCs w:val="24"/>
        </w:rPr>
        <w:t>4-Temsil durumunda noter tasdikli vekaletname ile vekalet edene ait imza beyannamesi,</w:t>
      </w:r>
    </w:p>
    <w:p w:rsidR="00A02994" w:rsidRPr="0057499D" w:rsidRDefault="00A02994" w:rsidP="00A02994">
      <w:pPr>
        <w:spacing w:after="0" w:line="288" w:lineRule="exact"/>
        <w:ind w:firstLine="708"/>
        <w:jc w:val="both"/>
        <w:rPr>
          <w:rFonts w:ascii="Times New Roman" w:hAnsi="Times New Roman" w:cs="Times New Roman"/>
          <w:sz w:val="24"/>
          <w:szCs w:val="24"/>
        </w:rPr>
      </w:pPr>
      <w:r w:rsidRPr="0057499D">
        <w:rPr>
          <w:rFonts w:ascii="Times New Roman" w:hAnsi="Times New Roman" w:cs="Times New Roman"/>
          <w:sz w:val="24"/>
          <w:szCs w:val="24"/>
        </w:rPr>
        <w:t>5- Ortak girişim olması halinde noter tasdikli ortak girişim beyannamesi.</w:t>
      </w:r>
    </w:p>
    <w:p w:rsidR="00A02994" w:rsidRPr="0057499D"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 xml:space="preserve">Madde 10 – </w:t>
      </w:r>
      <w:r w:rsidRPr="0057499D">
        <w:rPr>
          <w:rFonts w:ascii="Times New Roman" w:eastAsia="Times New Roman" w:hAnsi="Times New Roman" w:cs="Times New Roman"/>
          <w:sz w:val="24"/>
          <w:szCs w:val="24"/>
          <w:lang w:eastAsia="tr-TR"/>
        </w:rPr>
        <w:t>Belediye Encümeni, gerekçesini kararda belirtmek suretiyle ihaleyi yapıp yapmamakta serbesttir. Belediye Encümeninin ihaleyi yapmama kararına itiraz edilemez.</w:t>
      </w:r>
    </w:p>
    <w:p w:rsidR="00A02994" w:rsidRPr="0057499D"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11 -</w:t>
      </w:r>
      <w:r w:rsidRPr="0057499D">
        <w:rPr>
          <w:rFonts w:ascii="Times New Roman" w:eastAsia="Times New Roman" w:hAnsi="Times New Roman" w:cs="Times New Roman"/>
          <w:sz w:val="24"/>
          <w:szCs w:val="24"/>
          <w:lang w:eastAsia="tr-TR"/>
        </w:rPr>
        <w:t xml:space="preserve">  Belediye Encümeni tarafından alınan ihale kararları Belediye Başkanı tarafından, karar tarihinden itibaren en geç 15 iş günü içinde onaylanır veya iptal edilir. Belediye Başkanınca karar iptal edilirse, ihale hükümsüz sayılır.</w:t>
      </w:r>
    </w:p>
    <w:p w:rsidR="00A02994" w:rsidRPr="0057499D"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t>Belediye Başkanınca onaylanan ihale kararları onaylandığı günden itibaren en geç beş işgünü içinde, müşteriye veya vekiline imzası alınmak suretiyle bildirilir veya iadeli taahhütlü mektupla tebligat adresine postalanır. Mektubun postaya verilmesini takip eden yedinci gün, kararın müşteriye veya vekiline tebliğ tarihi sayılır.</w:t>
      </w:r>
    </w:p>
    <w:p w:rsidR="00A02994" w:rsidRPr="0057499D"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t>2886 Sayılı Devlet İhale Kanununun 31 veya 76’ncı maddelerine göre onaylanan ihale kararlarının yukarıda açıklanan şekilde tebliğinden itibaren 15 gün içinde kesin teminatı yatırmak, sözleşmeyi düzenlemek ve notere tescil ettirmek, ihaleyle ilgili müşteriye ait vergi, resim, harç ve diğer giderleri ödemek zorundadır. Bu zorunluluklara uyulmadığı takdirde protesto çekmeye ve hüküm almaya gerek kalmaksızın ihale bozulur ve geçici teminat Belediyeye irat kaydedilir.</w:t>
      </w:r>
    </w:p>
    <w:p w:rsidR="00A02994" w:rsidRPr="0057499D" w:rsidRDefault="00A02994" w:rsidP="00A02994">
      <w:pPr>
        <w:tabs>
          <w:tab w:val="left" w:pos="567"/>
        </w:tabs>
        <w:spacing w:after="0" w:line="270"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ab/>
        <w:t>İdare de aynı süre içerisinde taşınmazı müşteriye mahallinde tanzim edilecek tutanakla şartnamede belirtilen sınır ve evsafa göre teslim eder. Üzerindeki muhdesat ve dikili şeyler değerleri itibariyle gösterilir, teslim tutanağı ilgili memur ve kiracı tarafından imzalanır. Kira müddeti, mahallinde yapılan yer teslimi tarihinde başlar.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 xml:space="preserve">Madde 12 - </w:t>
      </w:r>
      <w:r w:rsidRPr="0057499D">
        <w:rPr>
          <w:rFonts w:ascii="Times New Roman" w:eastAsia="Times New Roman" w:hAnsi="Times New Roman" w:cs="Times New Roman"/>
          <w:sz w:val="24"/>
          <w:szCs w:val="24"/>
          <w:lang w:eastAsia="tr-TR"/>
        </w:rPr>
        <w:t>Kiracı sözleşmenin devamı süresince, mücbir ve kamudan kaynaklanan sebepler haricinde, sözleşmenin niteliğinin değiştirilmesi, sözleşme süresinin uzatılması, kira bedelinin indirilmesi, kiralanan alanın yüzölçümünün değiştirilmesi talebinde bulunamaz.</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13 -</w:t>
      </w:r>
      <w:r w:rsidRPr="0057499D">
        <w:rPr>
          <w:rFonts w:ascii="Times New Roman" w:eastAsia="Times New Roman" w:hAnsi="Times New Roman" w:cs="Times New Roman"/>
          <w:sz w:val="24"/>
          <w:szCs w:val="24"/>
          <w:lang w:eastAsia="tr-TR"/>
        </w:rPr>
        <w:t xml:space="preserve"> Taşınmaza Belediyemizce yada kamu kurum ve kuruluşlarınca ihtiyaç duyulması veya taşınmazın satışı halinde sözleşme tek taraflı olarak feshedilecek, kiracı Belediyeden hiçbir hak ve tazminat talebinde bulunmadan, yapılacak tebligatı takip eden 15 gün içerisinde taşınmazı tahliye edecektir. </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14 -</w:t>
      </w:r>
      <w:r w:rsidRPr="0057499D">
        <w:rPr>
          <w:rFonts w:ascii="Times New Roman" w:eastAsia="Times New Roman" w:hAnsi="Times New Roman" w:cs="Times New Roman"/>
          <w:sz w:val="24"/>
          <w:szCs w:val="24"/>
          <w:lang w:eastAsia="tr-TR"/>
        </w:rPr>
        <w:t xml:space="preserve"> Kiracının kira dönemi sona ermeden faaliyetini durdurması ve taahhüdünü sözleşme ve şartname hükümlerine uygun olarak yerine getirmemesi hallerinde kira sözleşmesi 2886 sayılı Kanunun 62. maddesine göre tebligat yapmaya gerek kalmaksızın feshedilecek, kesin teminatı irad kaydedilecek ve kalan bir yıl kira bedeli tebliğ tarihinden itibaren 15 (on beş) gün içinde tazminat olarak tahsil edilecektir.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ab/>
        <w:t>Madde 15</w:t>
      </w:r>
      <w:r w:rsidRPr="0057499D">
        <w:rPr>
          <w:rFonts w:ascii="Times New Roman" w:eastAsia="Times New Roman" w:hAnsi="Times New Roman" w:cs="Times New Roman"/>
          <w:b/>
          <w:sz w:val="24"/>
          <w:szCs w:val="24"/>
          <w:lang w:eastAsia="tr-TR"/>
        </w:rPr>
        <w:t>-</w:t>
      </w:r>
      <w:r w:rsidRPr="0057499D">
        <w:rPr>
          <w:rFonts w:ascii="Times New Roman" w:eastAsia="Times New Roman" w:hAnsi="Times New Roman" w:cs="Times New Roman"/>
          <w:sz w:val="24"/>
          <w:szCs w:val="24"/>
          <w:lang w:eastAsia="tr-TR"/>
        </w:rPr>
        <w:t>Kiracılık hakkı son</w:t>
      </w:r>
      <w:r>
        <w:rPr>
          <w:rFonts w:ascii="Times New Roman" w:eastAsia="Times New Roman" w:hAnsi="Times New Roman" w:cs="Times New Roman"/>
          <w:sz w:val="24"/>
          <w:szCs w:val="24"/>
          <w:lang w:eastAsia="tr-TR"/>
        </w:rPr>
        <w:t>a erdiğinde kiraya verilen yer,</w:t>
      </w:r>
      <w:r w:rsidRPr="0057499D">
        <w:rPr>
          <w:rFonts w:ascii="Times New Roman" w:eastAsia="Times New Roman" w:hAnsi="Times New Roman" w:cs="Times New Roman"/>
          <w:sz w:val="24"/>
          <w:szCs w:val="24"/>
          <w:lang w:eastAsia="tr-TR"/>
        </w:rPr>
        <w:t>kiracı tarafından herhangi bir tebligata gerek kalmadan taşınmazı kiraya veren idare yetkilileri</w:t>
      </w:r>
      <w:r>
        <w:rPr>
          <w:rFonts w:ascii="Times New Roman" w:eastAsia="Times New Roman" w:hAnsi="Times New Roman" w:cs="Times New Roman"/>
          <w:sz w:val="24"/>
          <w:szCs w:val="24"/>
          <w:lang w:eastAsia="tr-TR"/>
        </w:rPr>
        <w:t>ne bir tutanakla teslim edilir.Bu tutanakta;</w:t>
      </w:r>
      <w:r w:rsidRPr="0057499D">
        <w:rPr>
          <w:rFonts w:ascii="Times New Roman" w:eastAsia="Times New Roman" w:hAnsi="Times New Roman" w:cs="Times New Roman"/>
          <w:sz w:val="24"/>
          <w:szCs w:val="24"/>
          <w:lang w:eastAsia="tr-TR"/>
        </w:rPr>
        <w:t>kiraya verilen yer teslim edilirken bu yerlerle bırakılan ve teslim tutanağında belirlenen müştemilat veya üzerindeki muhdesat ile dikili şeylerinde tam v</w:t>
      </w:r>
      <w:r>
        <w:rPr>
          <w:rFonts w:ascii="Times New Roman" w:eastAsia="Times New Roman" w:hAnsi="Times New Roman" w:cs="Times New Roman"/>
          <w:sz w:val="24"/>
          <w:szCs w:val="24"/>
          <w:lang w:eastAsia="tr-TR"/>
        </w:rPr>
        <w:t>e sağlam olup olmadığı yazılır.</w:t>
      </w:r>
      <w:r w:rsidRPr="0057499D">
        <w:rPr>
          <w:rFonts w:ascii="Times New Roman" w:eastAsia="Times New Roman" w:hAnsi="Times New Roman" w:cs="Times New Roman"/>
          <w:sz w:val="24"/>
          <w:szCs w:val="24"/>
          <w:lang w:eastAsia="tr-TR"/>
        </w:rPr>
        <w:t>Noksan olan veya kaybolan muhdesat kiracı tarafından aynen temin edilir veya bedeli Ergene Belediyesi veznesine çeşitli gelir olarak ya</w:t>
      </w:r>
      <w:r>
        <w:rPr>
          <w:rFonts w:ascii="Times New Roman" w:eastAsia="Times New Roman" w:hAnsi="Times New Roman" w:cs="Times New Roman"/>
          <w:sz w:val="24"/>
          <w:szCs w:val="24"/>
          <w:lang w:eastAsia="tr-TR"/>
        </w:rPr>
        <w:t>tırılır.</w:t>
      </w:r>
      <w:r w:rsidRPr="0057499D">
        <w:rPr>
          <w:rFonts w:ascii="Times New Roman" w:eastAsia="Times New Roman" w:hAnsi="Times New Roman" w:cs="Times New Roman"/>
          <w:sz w:val="24"/>
          <w:szCs w:val="24"/>
          <w:lang w:eastAsia="tr-TR"/>
        </w:rPr>
        <w:t>Kira dönemi sonunda kiracı taşınmazı tahliye etmezse, 2886 sayılı Kanunun 75 inci maddesine göre kiracının tahliyesi yapılacaktır.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16 -</w:t>
      </w:r>
      <w:r w:rsidRPr="0057499D">
        <w:rPr>
          <w:rFonts w:ascii="Times New Roman" w:eastAsia="Times New Roman" w:hAnsi="Times New Roman" w:cs="Times New Roman"/>
          <w:sz w:val="24"/>
          <w:szCs w:val="24"/>
          <w:lang w:eastAsia="tr-TR"/>
        </w:rPr>
        <w:t xml:space="preserve"> Kira süresinin sona ermesi veya sözleşmenin feshi halinde taşınmazın idareye teslim edilmeksizin geçen her gün için, cari yıl kira bedelinin %2’i oranında ceza, itirazsız olarak ödenir. Ceza ödenmesi taşınmazın kullanılmasına ve tahliyenin geciktirilmesine neden olamaz. Sonradan sözleşme ve şartnamede yazılı hususlara yapılan itirazlar kabul edilmez.</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17 –</w:t>
      </w:r>
      <w:r w:rsidRPr="0057499D">
        <w:rPr>
          <w:rFonts w:ascii="Times New Roman" w:eastAsia="Times New Roman" w:hAnsi="Times New Roman" w:cs="Times New Roman"/>
          <w:sz w:val="24"/>
          <w:szCs w:val="24"/>
          <w:lang w:eastAsia="tr-TR"/>
        </w:rPr>
        <w:t xml:space="preserve"> Kiraya verilen arazide kiracı, değerini düşürmeyecek, özelliğini, verim gücünü bozmayacak önlemleri almak, tedbirsizlik, dikkatsizlik, ihmal, kusur gibi nedenlerle vuku bulacak zarar ve ziyanı tebliğ tarihinden itibaren 15 gün içinde Ergene Belediyesine ödemek zorundadır.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18 -</w:t>
      </w:r>
      <w:r w:rsidRPr="0057499D">
        <w:rPr>
          <w:rFonts w:ascii="Times New Roman" w:eastAsia="Times New Roman" w:hAnsi="Times New Roman" w:cs="Times New Roman"/>
          <w:sz w:val="24"/>
          <w:szCs w:val="24"/>
          <w:lang w:eastAsia="tr-TR"/>
        </w:rPr>
        <w:t xml:space="preserve"> Kiracı bu hakkını devredemez, ortak alamaz, kiraya verilen yeri genişletemez, sınırlarını değiştiremez, amacı dışında kullanamaz.</w:t>
      </w:r>
    </w:p>
    <w:p w:rsidR="00A02994" w:rsidRPr="0057499D" w:rsidRDefault="00A02994" w:rsidP="00A02994">
      <w:pPr>
        <w:tabs>
          <w:tab w:val="left" w:pos="567"/>
        </w:tabs>
        <w:spacing w:after="0" w:line="288" w:lineRule="exact"/>
        <w:jc w:val="both"/>
        <w:rPr>
          <w:rFonts w:ascii="Times New Roman" w:eastAsia="Times New Roman" w:hAnsi="Times New Roman" w:cs="Times New Roman"/>
          <w:b/>
          <w:sz w:val="24"/>
          <w:szCs w:val="24"/>
          <w:lang w:eastAsia="tr-TR"/>
        </w:rPr>
      </w:pPr>
      <w:r w:rsidRPr="0057499D">
        <w:rPr>
          <w:rFonts w:ascii="Times New Roman" w:eastAsia="Times New Roman" w:hAnsi="Times New Roman" w:cs="Times New Roman"/>
          <w:b/>
          <w:sz w:val="24"/>
          <w:szCs w:val="24"/>
          <w:lang w:eastAsia="tr-TR"/>
        </w:rPr>
        <w:tab/>
        <w:t>Madde 19 -</w:t>
      </w:r>
      <w:r w:rsidRPr="0057499D">
        <w:rPr>
          <w:rFonts w:ascii="Times New Roman" w:eastAsia="Times New Roman" w:hAnsi="Times New Roman" w:cs="Times New Roman"/>
          <w:sz w:val="24"/>
          <w:szCs w:val="24"/>
          <w:lang w:eastAsia="tr-TR"/>
        </w:rPr>
        <w:t xml:space="preserve"> </w:t>
      </w:r>
      <w:r w:rsidRPr="0057499D">
        <w:rPr>
          <w:rFonts w:ascii="Times New Roman" w:hAnsi="Times New Roman" w:cs="Times New Roman"/>
          <w:sz w:val="24"/>
          <w:szCs w:val="24"/>
        </w:rPr>
        <w:t>İhale ile ilgili tüm Vergi, Resim, Harç ve Sözleşme giderleri kiracıya aittir.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20 -</w:t>
      </w:r>
      <w:r w:rsidRPr="0057499D">
        <w:rPr>
          <w:rFonts w:ascii="Times New Roman" w:eastAsia="Times New Roman" w:hAnsi="Times New Roman" w:cs="Times New Roman"/>
          <w:sz w:val="24"/>
          <w:szCs w:val="24"/>
          <w:lang w:eastAsia="tr-TR"/>
        </w:rPr>
        <w:t xml:space="preserve"> Sözleşme süresinin bitimi veya süresinden evvel iptali halinde tebligatı müteakip 15 gün içerisinde tahliye edilir.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21 -</w:t>
      </w:r>
      <w:r w:rsidRPr="0057499D">
        <w:rPr>
          <w:rFonts w:ascii="Times New Roman" w:eastAsia="Times New Roman" w:hAnsi="Times New Roman" w:cs="Times New Roman"/>
          <w:sz w:val="24"/>
          <w:szCs w:val="24"/>
          <w:lang w:eastAsia="tr-TR"/>
        </w:rPr>
        <w:t xml:space="preserve"> Yukarıdaki maddelerde yazılı hususlarla birlikte kiraya veren idarenin belirleyeceği ve bu şartnameye veya kira sözleşmesinin özel şartlar bölümüne ilave edeceği kurallara kiracı tarafından riayet edilmediği takdirde 2886 sayılı Yasanın 62’nci maddesine göre işlem yapılır.</w:t>
      </w: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22 -</w:t>
      </w:r>
      <w:r w:rsidRPr="0057499D">
        <w:rPr>
          <w:rFonts w:ascii="Times New Roman" w:eastAsia="Times New Roman" w:hAnsi="Times New Roman" w:cs="Times New Roman"/>
          <w:sz w:val="24"/>
          <w:szCs w:val="24"/>
          <w:lang w:eastAsia="tr-TR"/>
        </w:rPr>
        <w:t xml:space="preserve"> Bu şartname kiraya veren idarenin belirleyeceği diğer hususlarla birlikte sözleşmenin ekini teşkil eder.</w:t>
      </w:r>
    </w:p>
    <w:p w:rsidR="00A02994"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b/>
          <w:sz w:val="24"/>
          <w:szCs w:val="24"/>
          <w:lang w:eastAsia="tr-TR"/>
        </w:rPr>
        <w:tab/>
        <w:t>Madde 23 -</w:t>
      </w:r>
      <w:r w:rsidRPr="0057499D">
        <w:rPr>
          <w:rFonts w:ascii="Times New Roman" w:eastAsia="Times New Roman" w:hAnsi="Times New Roman" w:cs="Times New Roman"/>
          <w:sz w:val="24"/>
          <w:szCs w:val="24"/>
          <w:lang w:eastAsia="tr-TR"/>
        </w:rPr>
        <w:t xml:space="preserve"> Gerektiğinde ihtilafların hal mercii Çorlu icra daireleri ve mahkemeleridir.</w:t>
      </w:r>
    </w:p>
    <w:p w:rsidR="00A02994"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p>
    <w:p w:rsidR="00A02994"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sidRPr="0057499D">
        <w:rPr>
          <w:rFonts w:ascii="Times New Roman" w:eastAsia="Times New Roman" w:hAnsi="Times New Roman" w:cs="Times New Roman"/>
          <w:sz w:val="24"/>
          <w:szCs w:val="24"/>
          <w:lang w:eastAsia="tr-TR"/>
        </w:rPr>
        <w:t xml:space="preserve"> </w:t>
      </w:r>
      <w:r w:rsidRPr="0057499D">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İşbu ilan 23 (yirmi üç) maddeden ibarettir.</w:t>
      </w:r>
    </w:p>
    <w:p w:rsidR="006C2321"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02994" w:rsidRDefault="006C2321" w:rsidP="00A02994">
      <w:pPr>
        <w:tabs>
          <w:tab w:val="left" w:pos="567"/>
        </w:tabs>
        <w:spacing w:after="0" w:line="288" w:lineRule="exac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A02994">
        <w:rPr>
          <w:rFonts w:ascii="Times New Roman" w:eastAsia="Times New Roman" w:hAnsi="Times New Roman" w:cs="Times New Roman"/>
          <w:sz w:val="24"/>
          <w:szCs w:val="24"/>
          <w:lang w:eastAsia="tr-TR"/>
        </w:rPr>
        <w:t xml:space="preserve">İlan Olunur.  </w:t>
      </w:r>
    </w:p>
    <w:p w:rsidR="00A02994"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p>
    <w:p w:rsidR="00A02994" w:rsidRPr="0057499D" w:rsidRDefault="00A02994" w:rsidP="00A02994">
      <w:pPr>
        <w:tabs>
          <w:tab w:val="left" w:pos="567"/>
        </w:tabs>
        <w:spacing w:after="0" w:line="288" w:lineRule="exact"/>
        <w:jc w:val="both"/>
        <w:rPr>
          <w:rFonts w:ascii="Times New Roman" w:eastAsia="Times New Roman" w:hAnsi="Times New Roman" w:cs="Times New Roman"/>
          <w:sz w:val="24"/>
          <w:szCs w:val="24"/>
          <w:lang w:eastAsia="tr-TR"/>
        </w:rPr>
      </w:pPr>
    </w:p>
    <w:p w:rsidR="00A02994" w:rsidRPr="0057499D" w:rsidRDefault="00A02994" w:rsidP="00A02994">
      <w:pPr>
        <w:tabs>
          <w:tab w:val="left" w:pos="567"/>
        </w:tabs>
        <w:spacing w:after="0" w:line="270" w:lineRule="exact"/>
        <w:ind w:left="7080"/>
        <w:rPr>
          <w:rFonts w:ascii="Times New Roman" w:eastAsia="Times New Roman" w:hAnsi="Times New Roman" w:cs="Times New Roman"/>
          <w:b/>
          <w:sz w:val="24"/>
          <w:szCs w:val="24"/>
          <w:lang w:eastAsia="tr-TR"/>
        </w:rPr>
      </w:pPr>
    </w:p>
    <w:p w:rsidR="00A02994" w:rsidRPr="0057499D" w:rsidRDefault="00A02994" w:rsidP="00A02994">
      <w:pPr>
        <w:tabs>
          <w:tab w:val="left" w:pos="567"/>
        </w:tabs>
        <w:spacing w:after="0" w:line="270" w:lineRule="exact"/>
        <w:ind w:left="7080"/>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p>
    <w:p w:rsidR="00A02994" w:rsidRDefault="00A02994" w:rsidP="00A02994">
      <w:pPr>
        <w:tabs>
          <w:tab w:val="left" w:pos="567"/>
          <w:tab w:val="left" w:pos="10095"/>
        </w:tabs>
        <w:spacing w:after="0" w:line="270" w:lineRule="exact"/>
        <w:rPr>
          <w:rFonts w:ascii="Times New Roman" w:eastAsia="Times New Roman" w:hAnsi="Times New Roman" w:cs="Times New Roman"/>
          <w:b/>
          <w:sz w:val="24"/>
          <w:szCs w:val="24"/>
          <w:lang w:eastAsia="tr-TR"/>
        </w:rPr>
      </w:pPr>
      <w:r w:rsidRPr="0057499D">
        <w:rPr>
          <w:rFonts w:ascii="Times New Roman" w:eastAsia="Times New Roman" w:hAnsi="Times New Roman" w:cs="Times New Roman"/>
          <w:b/>
          <w:sz w:val="24"/>
          <w:szCs w:val="24"/>
          <w:lang w:eastAsia="tr-TR"/>
        </w:rPr>
        <w:tab/>
      </w:r>
      <w:r w:rsidRPr="0057499D">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Rasim YÜKSEL</w:t>
      </w:r>
    </w:p>
    <w:p w:rsidR="00A02994" w:rsidRPr="0057499D" w:rsidRDefault="00A02994" w:rsidP="00A02994">
      <w:pPr>
        <w:tabs>
          <w:tab w:val="left" w:pos="567"/>
          <w:tab w:val="left" w:pos="10095"/>
        </w:tabs>
        <w:spacing w:after="0" w:line="270" w:lineRule="exact"/>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Ergene Belediye Başkanı</w:t>
      </w:r>
    </w:p>
    <w:p w:rsidR="00994D82" w:rsidRDefault="00994D82"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p w:rsidR="00A02994" w:rsidRDefault="00A02994" w:rsidP="00AC13DC">
      <w:pPr>
        <w:tabs>
          <w:tab w:val="left" w:pos="567"/>
        </w:tabs>
        <w:spacing w:after="0" w:line="270" w:lineRule="exact"/>
        <w:jc w:val="center"/>
        <w:rPr>
          <w:rFonts w:ascii="Times New Roman" w:eastAsia="Times New Roman" w:hAnsi="Times New Roman" w:cs="Times New Roman"/>
          <w:b/>
          <w:sz w:val="18"/>
          <w:szCs w:val="20"/>
          <w:lang w:eastAsia="tr-TR"/>
        </w:rPr>
      </w:pPr>
    </w:p>
    <w:sectPr w:rsidR="00A02994" w:rsidSect="00F0473E">
      <w:footerReference w:type="default" r:id="rId9"/>
      <w:pgSz w:w="16838" w:h="11906" w:orient="landscape"/>
      <w:pgMar w:top="1134"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3C" w:rsidRDefault="000D033C" w:rsidP="00384FFE">
      <w:pPr>
        <w:spacing w:after="0" w:line="240" w:lineRule="auto"/>
      </w:pPr>
      <w:r>
        <w:separator/>
      </w:r>
    </w:p>
  </w:endnote>
  <w:endnote w:type="continuationSeparator" w:id="0">
    <w:p w:rsidR="000D033C" w:rsidRDefault="000D033C" w:rsidP="0038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826320"/>
      <w:docPartObj>
        <w:docPartGallery w:val="Page Numbers (Bottom of Page)"/>
        <w:docPartUnique/>
      </w:docPartObj>
    </w:sdtPr>
    <w:sdtEndPr/>
    <w:sdtContent>
      <w:p w:rsidR="006C2321" w:rsidRDefault="009E4ADE">
        <w:pPr>
          <w:pStyle w:val="Altbilgi"/>
          <w:jc w:val="center"/>
        </w:pPr>
        <w:r>
          <w:fldChar w:fldCharType="begin"/>
        </w:r>
        <w:r>
          <w:instrText>PAGE   \* MERGEFORMAT</w:instrText>
        </w:r>
        <w:r>
          <w:fldChar w:fldCharType="separate"/>
        </w:r>
        <w:r>
          <w:rPr>
            <w:noProof/>
          </w:rPr>
          <w:t>7</w:t>
        </w:r>
        <w:r>
          <w:rPr>
            <w:noProof/>
          </w:rPr>
          <w:fldChar w:fldCharType="end"/>
        </w:r>
      </w:p>
    </w:sdtContent>
  </w:sdt>
  <w:p w:rsidR="006C2321" w:rsidRDefault="006C23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3C" w:rsidRDefault="000D033C" w:rsidP="00384FFE">
      <w:pPr>
        <w:spacing w:after="0" w:line="240" w:lineRule="auto"/>
      </w:pPr>
      <w:r>
        <w:separator/>
      </w:r>
    </w:p>
  </w:footnote>
  <w:footnote w:type="continuationSeparator" w:id="0">
    <w:p w:rsidR="000D033C" w:rsidRDefault="000D033C" w:rsidP="00384F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C55"/>
    <w:multiLevelType w:val="hybridMultilevel"/>
    <w:tmpl w:val="C0C61116"/>
    <w:lvl w:ilvl="0" w:tplc="EE4A3B28">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0FE03126"/>
    <w:multiLevelType w:val="hybridMultilevel"/>
    <w:tmpl w:val="6F78D64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B00631"/>
    <w:multiLevelType w:val="hybridMultilevel"/>
    <w:tmpl w:val="BEA0925E"/>
    <w:lvl w:ilvl="0" w:tplc="9C8E9E1A">
      <w:start w:val="1"/>
      <w:numFmt w:val="lowerLetter"/>
      <w:lvlText w:val="%1)"/>
      <w:lvlJc w:val="left"/>
      <w:pPr>
        <w:ind w:left="1770" w:hanging="360"/>
      </w:pPr>
      <w:rPr>
        <w:rFonts w:ascii="Times New Roman" w:eastAsia="Times New Roman" w:hAnsi="Times New Roman" w:cs="Times New Roman"/>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3">
    <w:nsid w:val="5F963F3B"/>
    <w:multiLevelType w:val="hybridMultilevel"/>
    <w:tmpl w:val="9C5A8E36"/>
    <w:lvl w:ilvl="0" w:tplc="4026413A">
      <w:start w:val="3"/>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nsid w:val="64915858"/>
    <w:multiLevelType w:val="hybridMultilevel"/>
    <w:tmpl w:val="30EC2AB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18"/>
    <w:rsid w:val="00010DC6"/>
    <w:rsid w:val="0001718B"/>
    <w:rsid w:val="0002313D"/>
    <w:rsid w:val="00023381"/>
    <w:rsid w:val="00025867"/>
    <w:rsid w:val="00034A2A"/>
    <w:rsid w:val="000366C1"/>
    <w:rsid w:val="00037D5F"/>
    <w:rsid w:val="00037F6D"/>
    <w:rsid w:val="0004494C"/>
    <w:rsid w:val="00056F13"/>
    <w:rsid w:val="000647D4"/>
    <w:rsid w:val="000715F8"/>
    <w:rsid w:val="000823CE"/>
    <w:rsid w:val="00085DD9"/>
    <w:rsid w:val="00093476"/>
    <w:rsid w:val="00094588"/>
    <w:rsid w:val="00095C50"/>
    <w:rsid w:val="000B2E27"/>
    <w:rsid w:val="000B45C7"/>
    <w:rsid w:val="000C129C"/>
    <w:rsid w:val="000C2C99"/>
    <w:rsid w:val="000C3553"/>
    <w:rsid w:val="000C540F"/>
    <w:rsid w:val="000D033C"/>
    <w:rsid w:val="000D18AF"/>
    <w:rsid w:val="000D26AA"/>
    <w:rsid w:val="000E1877"/>
    <w:rsid w:val="000E29EC"/>
    <w:rsid w:val="000E3ADE"/>
    <w:rsid w:val="000E462E"/>
    <w:rsid w:val="001047F8"/>
    <w:rsid w:val="00110339"/>
    <w:rsid w:val="001150D3"/>
    <w:rsid w:val="00125E31"/>
    <w:rsid w:val="0013408E"/>
    <w:rsid w:val="0015318C"/>
    <w:rsid w:val="00172F45"/>
    <w:rsid w:val="0018129B"/>
    <w:rsid w:val="0018135F"/>
    <w:rsid w:val="00183108"/>
    <w:rsid w:val="00184A88"/>
    <w:rsid w:val="0018707E"/>
    <w:rsid w:val="0019056C"/>
    <w:rsid w:val="00190614"/>
    <w:rsid w:val="00190FC1"/>
    <w:rsid w:val="001A3D3A"/>
    <w:rsid w:val="001A4378"/>
    <w:rsid w:val="001B3F5C"/>
    <w:rsid w:val="001C19CA"/>
    <w:rsid w:val="001D1372"/>
    <w:rsid w:val="001D35E3"/>
    <w:rsid w:val="001D68AD"/>
    <w:rsid w:val="001F06E2"/>
    <w:rsid w:val="001F1FEC"/>
    <w:rsid w:val="001F2751"/>
    <w:rsid w:val="001F7C3A"/>
    <w:rsid w:val="002078AD"/>
    <w:rsid w:val="00221312"/>
    <w:rsid w:val="00224222"/>
    <w:rsid w:val="002249D7"/>
    <w:rsid w:val="002334D6"/>
    <w:rsid w:val="00233E75"/>
    <w:rsid w:val="00233FB4"/>
    <w:rsid w:val="00250FBF"/>
    <w:rsid w:val="0025443E"/>
    <w:rsid w:val="0026788C"/>
    <w:rsid w:val="00273EC4"/>
    <w:rsid w:val="00276ED4"/>
    <w:rsid w:val="002779A1"/>
    <w:rsid w:val="0029216C"/>
    <w:rsid w:val="00292D36"/>
    <w:rsid w:val="00295D85"/>
    <w:rsid w:val="002A34EC"/>
    <w:rsid w:val="002B724C"/>
    <w:rsid w:val="002C5387"/>
    <w:rsid w:val="002D5E07"/>
    <w:rsid w:val="002E12FE"/>
    <w:rsid w:val="002E1366"/>
    <w:rsid w:val="002F3C1B"/>
    <w:rsid w:val="00307DCC"/>
    <w:rsid w:val="00314BD7"/>
    <w:rsid w:val="003413CA"/>
    <w:rsid w:val="00344213"/>
    <w:rsid w:val="00346B3B"/>
    <w:rsid w:val="003475DD"/>
    <w:rsid w:val="00347BF8"/>
    <w:rsid w:val="0037479D"/>
    <w:rsid w:val="00384FFE"/>
    <w:rsid w:val="00386F5C"/>
    <w:rsid w:val="003A1372"/>
    <w:rsid w:val="003B1245"/>
    <w:rsid w:val="003B15DF"/>
    <w:rsid w:val="003B5B51"/>
    <w:rsid w:val="003C21DA"/>
    <w:rsid w:val="003C376A"/>
    <w:rsid w:val="003D1CBA"/>
    <w:rsid w:val="00435BEA"/>
    <w:rsid w:val="004373EB"/>
    <w:rsid w:val="00456690"/>
    <w:rsid w:val="00457277"/>
    <w:rsid w:val="00461E8A"/>
    <w:rsid w:val="00467569"/>
    <w:rsid w:val="0046763A"/>
    <w:rsid w:val="00481BFB"/>
    <w:rsid w:val="00483E4C"/>
    <w:rsid w:val="004962E4"/>
    <w:rsid w:val="004A6E5D"/>
    <w:rsid w:val="004B367E"/>
    <w:rsid w:val="004B399F"/>
    <w:rsid w:val="004C261E"/>
    <w:rsid w:val="004C48FF"/>
    <w:rsid w:val="004C5172"/>
    <w:rsid w:val="004E7480"/>
    <w:rsid w:val="004F0A1E"/>
    <w:rsid w:val="004F20D7"/>
    <w:rsid w:val="004F4782"/>
    <w:rsid w:val="004F5D9B"/>
    <w:rsid w:val="00506695"/>
    <w:rsid w:val="00514968"/>
    <w:rsid w:val="00520F5F"/>
    <w:rsid w:val="00533BE6"/>
    <w:rsid w:val="0053439E"/>
    <w:rsid w:val="00571363"/>
    <w:rsid w:val="0057499D"/>
    <w:rsid w:val="005A0609"/>
    <w:rsid w:val="005A16B2"/>
    <w:rsid w:val="005A2997"/>
    <w:rsid w:val="005B21A7"/>
    <w:rsid w:val="005B42ED"/>
    <w:rsid w:val="005B5A18"/>
    <w:rsid w:val="005D39C4"/>
    <w:rsid w:val="005E0AF6"/>
    <w:rsid w:val="005E0E07"/>
    <w:rsid w:val="005F1460"/>
    <w:rsid w:val="00622817"/>
    <w:rsid w:val="00633B5C"/>
    <w:rsid w:val="00641C58"/>
    <w:rsid w:val="006449D5"/>
    <w:rsid w:val="00651363"/>
    <w:rsid w:val="00660E04"/>
    <w:rsid w:val="0067162C"/>
    <w:rsid w:val="00671CDA"/>
    <w:rsid w:val="00675D01"/>
    <w:rsid w:val="00675EE7"/>
    <w:rsid w:val="006B0666"/>
    <w:rsid w:val="006C2321"/>
    <w:rsid w:val="006C2B70"/>
    <w:rsid w:val="006D4D55"/>
    <w:rsid w:val="006D5B9D"/>
    <w:rsid w:val="006E4EF3"/>
    <w:rsid w:val="006F128E"/>
    <w:rsid w:val="006F691D"/>
    <w:rsid w:val="007108F6"/>
    <w:rsid w:val="0071698F"/>
    <w:rsid w:val="00722B48"/>
    <w:rsid w:val="0072356D"/>
    <w:rsid w:val="00724D7D"/>
    <w:rsid w:val="00724DEA"/>
    <w:rsid w:val="0072500F"/>
    <w:rsid w:val="007333F9"/>
    <w:rsid w:val="00743526"/>
    <w:rsid w:val="0074557F"/>
    <w:rsid w:val="00761C0A"/>
    <w:rsid w:val="00765059"/>
    <w:rsid w:val="007843B7"/>
    <w:rsid w:val="00794F11"/>
    <w:rsid w:val="0079500C"/>
    <w:rsid w:val="007C1C71"/>
    <w:rsid w:val="007D3F4E"/>
    <w:rsid w:val="007E287A"/>
    <w:rsid w:val="007E6190"/>
    <w:rsid w:val="007F4535"/>
    <w:rsid w:val="00827EF6"/>
    <w:rsid w:val="008342D5"/>
    <w:rsid w:val="008358EE"/>
    <w:rsid w:val="008658E9"/>
    <w:rsid w:val="0088423F"/>
    <w:rsid w:val="00893554"/>
    <w:rsid w:val="008B09DB"/>
    <w:rsid w:val="008B3B76"/>
    <w:rsid w:val="008D78FF"/>
    <w:rsid w:val="008E4B92"/>
    <w:rsid w:val="008F3112"/>
    <w:rsid w:val="008F796A"/>
    <w:rsid w:val="00904F54"/>
    <w:rsid w:val="00905F28"/>
    <w:rsid w:val="00924250"/>
    <w:rsid w:val="00937875"/>
    <w:rsid w:val="00941753"/>
    <w:rsid w:val="00977B20"/>
    <w:rsid w:val="00982EA2"/>
    <w:rsid w:val="009905E2"/>
    <w:rsid w:val="00993247"/>
    <w:rsid w:val="00994D82"/>
    <w:rsid w:val="009A1608"/>
    <w:rsid w:val="009A2A9D"/>
    <w:rsid w:val="009B1AC4"/>
    <w:rsid w:val="009B56B9"/>
    <w:rsid w:val="009B5885"/>
    <w:rsid w:val="009B696E"/>
    <w:rsid w:val="009B7A7B"/>
    <w:rsid w:val="009E1051"/>
    <w:rsid w:val="009E4ADE"/>
    <w:rsid w:val="009E6692"/>
    <w:rsid w:val="009E6919"/>
    <w:rsid w:val="009F2154"/>
    <w:rsid w:val="00A02994"/>
    <w:rsid w:val="00A0365D"/>
    <w:rsid w:val="00A059FD"/>
    <w:rsid w:val="00A226D5"/>
    <w:rsid w:val="00A331F6"/>
    <w:rsid w:val="00A3574A"/>
    <w:rsid w:val="00A3733A"/>
    <w:rsid w:val="00A4131F"/>
    <w:rsid w:val="00A477E4"/>
    <w:rsid w:val="00A6788D"/>
    <w:rsid w:val="00A74C23"/>
    <w:rsid w:val="00A912B6"/>
    <w:rsid w:val="00AB17A3"/>
    <w:rsid w:val="00AB431A"/>
    <w:rsid w:val="00AC13DC"/>
    <w:rsid w:val="00AC7986"/>
    <w:rsid w:val="00AD2B3D"/>
    <w:rsid w:val="00AE4BAB"/>
    <w:rsid w:val="00AE59B5"/>
    <w:rsid w:val="00AE697B"/>
    <w:rsid w:val="00AF0347"/>
    <w:rsid w:val="00AF550E"/>
    <w:rsid w:val="00AF6770"/>
    <w:rsid w:val="00B15085"/>
    <w:rsid w:val="00B3097D"/>
    <w:rsid w:val="00B57509"/>
    <w:rsid w:val="00B64B05"/>
    <w:rsid w:val="00B76A20"/>
    <w:rsid w:val="00BA1BFB"/>
    <w:rsid w:val="00BA427B"/>
    <w:rsid w:val="00BB334A"/>
    <w:rsid w:val="00BC193E"/>
    <w:rsid w:val="00BC1DAE"/>
    <w:rsid w:val="00BE6A34"/>
    <w:rsid w:val="00BE748B"/>
    <w:rsid w:val="00BF496D"/>
    <w:rsid w:val="00C0073F"/>
    <w:rsid w:val="00C10DE2"/>
    <w:rsid w:val="00C11DE6"/>
    <w:rsid w:val="00C131B9"/>
    <w:rsid w:val="00C155C2"/>
    <w:rsid w:val="00C15E41"/>
    <w:rsid w:val="00C32153"/>
    <w:rsid w:val="00C37B03"/>
    <w:rsid w:val="00C37C9C"/>
    <w:rsid w:val="00C543ED"/>
    <w:rsid w:val="00C54689"/>
    <w:rsid w:val="00C74BDC"/>
    <w:rsid w:val="00C77AA0"/>
    <w:rsid w:val="00C77FCF"/>
    <w:rsid w:val="00C840DC"/>
    <w:rsid w:val="00C8701B"/>
    <w:rsid w:val="00C93589"/>
    <w:rsid w:val="00CA10D6"/>
    <w:rsid w:val="00CB1C99"/>
    <w:rsid w:val="00CB3213"/>
    <w:rsid w:val="00CC528C"/>
    <w:rsid w:val="00CD0F40"/>
    <w:rsid w:val="00CD1453"/>
    <w:rsid w:val="00CD31B3"/>
    <w:rsid w:val="00CD4072"/>
    <w:rsid w:val="00CE34DA"/>
    <w:rsid w:val="00CF47AF"/>
    <w:rsid w:val="00CF5AB1"/>
    <w:rsid w:val="00CF7972"/>
    <w:rsid w:val="00D01D67"/>
    <w:rsid w:val="00D12860"/>
    <w:rsid w:val="00D1666F"/>
    <w:rsid w:val="00D2112D"/>
    <w:rsid w:val="00D23C0F"/>
    <w:rsid w:val="00D40D97"/>
    <w:rsid w:val="00D50CC3"/>
    <w:rsid w:val="00D521CF"/>
    <w:rsid w:val="00D54404"/>
    <w:rsid w:val="00D65324"/>
    <w:rsid w:val="00D803EC"/>
    <w:rsid w:val="00D91F9F"/>
    <w:rsid w:val="00D95553"/>
    <w:rsid w:val="00DA5411"/>
    <w:rsid w:val="00DB7313"/>
    <w:rsid w:val="00DE06C1"/>
    <w:rsid w:val="00DE1098"/>
    <w:rsid w:val="00DE67D5"/>
    <w:rsid w:val="00DF1872"/>
    <w:rsid w:val="00DF2632"/>
    <w:rsid w:val="00E0172F"/>
    <w:rsid w:val="00E138AB"/>
    <w:rsid w:val="00E20DB3"/>
    <w:rsid w:val="00E4214E"/>
    <w:rsid w:val="00E44CB3"/>
    <w:rsid w:val="00E566E0"/>
    <w:rsid w:val="00E56F38"/>
    <w:rsid w:val="00E6567D"/>
    <w:rsid w:val="00E65719"/>
    <w:rsid w:val="00E7275E"/>
    <w:rsid w:val="00E81965"/>
    <w:rsid w:val="00E83AD5"/>
    <w:rsid w:val="00E84BA8"/>
    <w:rsid w:val="00E9733B"/>
    <w:rsid w:val="00EA0C20"/>
    <w:rsid w:val="00ED19D0"/>
    <w:rsid w:val="00ED7150"/>
    <w:rsid w:val="00EE2549"/>
    <w:rsid w:val="00EE5AF8"/>
    <w:rsid w:val="00F0473E"/>
    <w:rsid w:val="00F07D16"/>
    <w:rsid w:val="00F10437"/>
    <w:rsid w:val="00F230C4"/>
    <w:rsid w:val="00F34C86"/>
    <w:rsid w:val="00F44F33"/>
    <w:rsid w:val="00F465AF"/>
    <w:rsid w:val="00F5607D"/>
    <w:rsid w:val="00F56F1C"/>
    <w:rsid w:val="00F62560"/>
    <w:rsid w:val="00F62840"/>
    <w:rsid w:val="00F653E7"/>
    <w:rsid w:val="00F73A5E"/>
    <w:rsid w:val="00F76B8A"/>
    <w:rsid w:val="00F85188"/>
    <w:rsid w:val="00F935E8"/>
    <w:rsid w:val="00FA4800"/>
    <w:rsid w:val="00FB45C8"/>
    <w:rsid w:val="00FB698B"/>
    <w:rsid w:val="00FC6BD2"/>
    <w:rsid w:val="00FD66A9"/>
    <w:rsid w:val="00FF5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718B"/>
    <w:pPr>
      <w:ind w:left="720"/>
      <w:contextualSpacing/>
    </w:pPr>
  </w:style>
  <w:style w:type="paragraph" w:styleId="BalonMetni">
    <w:name w:val="Balloon Text"/>
    <w:basedOn w:val="Normal"/>
    <w:link w:val="BalonMetniChar"/>
    <w:uiPriority w:val="99"/>
    <w:semiHidden/>
    <w:unhideWhenUsed/>
    <w:rsid w:val="00FC6B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BD2"/>
    <w:rPr>
      <w:rFonts w:ascii="Tahoma" w:hAnsi="Tahoma" w:cs="Tahoma"/>
      <w:sz w:val="16"/>
      <w:szCs w:val="16"/>
    </w:rPr>
  </w:style>
  <w:style w:type="paragraph" w:styleId="stbilgi">
    <w:name w:val="header"/>
    <w:basedOn w:val="Normal"/>
    <w:link w:val="stbilgiChar"/>
    <w:uiPriority w:val="99"/>
    <w:unhideWhenUsed/>
    <w:rsid w:val="00384F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4FFE"/>
  </w:style>
  <w:style w:type="paragraph" w:styleId="Altbilgi">
    <w:name w:val="footer"/>
    <w:basedOn w:val="Normal"/>
    <w:link w:val="AltbilgiChar"/>
    <w:uiPriority w:val="99"/>
    <w:unhideWhenUsed/>
    <w:rsid w:val="00384F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4FFE"/>
  </w:style>
  <w:style w:type="table" w:styleId="TabloKlavuzu">
    <w:name w:val="Table Grid"/>
    <w:basedOn w:val="NormalTablo"/>
    <w:uiPriority w:val="59"/>
    <w:rsid w:val="00574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718B"/>
    <w:pPr>
      <w:ind w:left="720"/>
      <w:contextualSpacing/>
    </w:pPr>
  </w:style>
  <w:style w:type="paragraph" w:styleId="BalonMetni">
    <w:name w:val="Balloon Text"/>
    <w:basedOn w:val="Normal"/>
    <w:link w:val="BalonMetniChar"/>
    <w:uiPriority w:val="99"/>
    <w:semiHidden/>
    <w:unhideWhenUsed/>
    <w:rsid w:val="00FC6B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6BD2"/>
    <w:rPr>
      <w:rFonts w:ascii="Tahoma" w:hAnsi="Tahoma" w:cs="Tahoma"/>
      <w:sz w:val="16"/>
      <w:szCs w:val="16"/>
    </w:rPr>
  </w:style>
  <w:style w:type="paragraph" w:styleId="stbilgi">
    <w:name w:val="header"/>
    <w:basedOn w:val="Normal"/>
    <w:link w:val="stbilgiChar"/>
    <w:uiPriority w:val="99"/>
    <w:unhideWhenUsed/>
    <w:rsid w:val="00384F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4FFE"/>
  </w:style>
  <w:style w:type="paragraph" w:styleId="Altbilgi">
    <w:name w:val="footer"/>
    <w:basedOn w:val="Normal"/>
    <w:link w:val="AltbilgiChar"/>
    <w:uiPriority w:val="99"/>
    <w:unhideWhenUsed/>
    <w:rsid w:val="00384F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4FFE"/>
  </w:style>
  <w:style w:type="table" w:styleId="TabloKlavuzu">
    <w:name w:val="Table Grid"/>
    <w:basedOn w:val="NormalTablo"/>
    <w:uiPriority w:val="59"/>
    <w:rsid w:val="005749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9718">
      <w:bodyDiv w:val="1"/>
      <w:marLeft w:val="0"/>
      <w:marRight w:val="0"/>
      <w:marTop w:val="0"/>
      <w:marBottom w:val="0"/>
      <w:divBdr>
        <w:top w:val="none" w:sz="0" w:space="0" w:color="auto"/>
        <w:left w:val="none" w:sz="0" w:space="0" w:color="auto"/>
        <w:bottom w:val="none" w:sz="0" w:space="0" w:color="auto"/>
        <w:right w:val="none" w:sz="0" w:space="0" w:color="auto"/>
      </w:divBdr>
    </w:div>
    <w:div w:id="269628392">
      <w:bodyDiv w:val="1"/>
      <w:marLeft w:val="0"/>
      <w:marRight w:val="0"/>
      <w:marTop w:val="0"/>
      <w:marBottom w:val="0"/>
      <w:divBdr>
        <w:top w:val="none" w:sz="0" w:space="0" w:color="auto"/>
        <w:left w:val="none" w:sz="0" w:space="0" w:color="auto"/>
        <w:bottom w:val="none" w:sz="0" w:space="0" w:color="auto"/>
        <w:right w:val="none" w:sz="0" w:space="0" w:color="auto"/>
      </w:divBdr>
    </w:div>
    <w:div w:id="473253387">
      <w:bodyDiv w:val="1"/>
      <w:marLeft w:val="0"/>
      <w:marRight w:val="0"/>
      <w:marTop w:val="0"/>
      <w:marBottom w:val="0"/>
      <w:divBdr>
        <w:top w:val="none" w:sz="0" w:space="0" w:color="auto"/>
        <w:left w:val="none" w:sz="0" w:space="0" w:color="auto"/>
        <w:bottom w:val="none" w:sz="0" w:space="0" w:color="auto"/>
        <w:right w:val="none" w:sz="0" w:space="0" w:color="auto"/>
      </w:divBdr>
    </w:div>
    <w:div w:id="663706898">
      <w:bodyDiv w:val="1"/>
      <w:marLeft w:val="0"/>
      <w:marRight w:val="0"/>
      <w:marTop w:val="0"/>
      <w:marBottom w:val="0"/>
      <w:divBdr>
        <w:top w:val="none" w:sz="0" w:space="0" w:color="auto"/>
        <w:left w:val="none" w:sz="0" w:space="0" w:color="auto"/>
        <w:bottom w:val="none" w:sz="0" w:space="0" w:color="auto"/>
        <w:right w:val="none" w:sz="0" w:space="0" w:color="auto"/>
      </w:divBdr>
    </w:div>
    <w:div w:id="1111894829">
      <w:bodyDiv w:val="1"/>
      <w:marLeft w:val="0"/>
      <w:marRight w:val="0"/>
      <w:marTop w:val="0"/>
      <w:marBottom w:val="0"/>
      <w:divBdr>
        <w:top w:val="none" w:sz="0" w:space="0" w:color="auto"/>
        <w:left w:val="none" w:sz="0" w:space="0" w:color="auto"/>
        <w:bottom w:val="none" w:sz="0" w:space="0" w:color="auto"/>
        <w:right w:val="none" w:sz="0" w:space="0" w:color="auto"/>
      </w:divBdr>
    </w:div>
    <w:div w:id="1693607764">
      <w:bodyDiv w:val="1"/>
      <w:marLeft w:val="0"/>
      <w:marRight w:val="0"/>
      <w:marTop w:val="0"/>
      <w:marBottom w:val="0"/>
      <w:divBdr>
        <w:top w:val="none" w:sz="0" w:space="0" w:color="auto"/>
        <w:left w:val="none" w:sz="0" w:space="0" w:color="auto"/>
        <w:bottom w:val="none" w:sz="0" w:space="0" w:color="auto"/>
        <w:right w:val="none" w:sz="0" w:space="0" w:color="auto"/>
      </w:divBdr>
    </w:div>
    <w:div w:id="1702509822">
      <w:bodyDiv w:val="1"/>
      <w:marLeft w:val="0"/>
      <w:marRight w:val="0"/>
      <w:marTop w:val="0"/>
      <w:marBottom w:val="0"/>
      <w:divBdr>
        <w:top w:val="none" w:sz="0" w:space="0" w:color="auto"/>
        <w:left w:val="none" w:sz="0" w:space="0" w:color="auto"/>
        <w:bottom w:val="none" w:sz="0" w:space="0" w:color="auto"/>
        <w:right w:val="none" w:sz="0" w:space="0" w:color="auto"/>
      </w:divBdr>
    </w:div>
    <w:div w:id="19508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A5A4-CBB2-420E-9DDB-81793C8D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4430</Words>
  <Characters>25257</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dc:creator>
  <cp:lastModifiedBy>Mümin TÜRK</cp:lastModifiedBy>
  <cp:revision>2</cp:revision>
  <cp:lastPrinted>2014-09-05T07:58:00Z</cp:lastPrinted>
  <dcterms:created xsi:type="dcterms:W3CDTF">2014-10-24T11:48:00Z</dcterms:created>
  <dcterms:modified xsi:type="dcterms:W3CDTF">2014-10-24T11:48:00Z</dcterms:modified>
</cp:coreProperties>
</file>